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DC8" w:rsidRDefault="00C44DC8">
      <w:pPr>
        <w:spacing w:beforeAutospacing="1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2"/>
          <w:sz w:val="56"/>
          <w:szCs w:val="56"/>
          <w:lang w:eastAsia="ru-RU"/>
        </w:rPr>
      </w:pPr>
    </w:p>
    <w:p w:rsidR="00C44DC8" w:rsidRDefault="00111463">
      <w:pPr>
        <w:spacing w:beforeAutospacing="1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2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kern w:val="2"/>
          <w:sz w:val="56"/>
          <w:szCs w:val="56"/>
          <w:lang w:eastAsia="ru-RU"/>
        </w:rPr>
        <w:t>Методическая разработка</w:t>
      </w:r>
    </w:p>
    <w:p w:rsidR="00C44DC8" w:rsidRDefault="00111463">
      <w:pPr>
        <w:spacing w:beforeAutospacing="1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2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kern w:val="2"/>
          <w:sz w:val="56"/>
          <w:szCs w:val="56"/>
          <w:lang w:eastAsia="ru-RU"/>
        </w:rPr>
        <w:t>«Графические диктанты»</w:t>
      </w:r>
    </w:p>
    <w:p w:rsidR="00C44DC8" w:rsidRDefault="00111463">
      <w:pPr>
        <w:spacing w:beforeAutospacing="1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2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983015" wp14:editId="77CD5AF7">
            <wp:extent cx="3000375" cy="3686175"/>
            <wp:effectExtent l="0" t="0" r="9525" b="9525"/>
            <wp:docPr id="12" name="Рисунок 12" descr="https://nsportal.ru/sites/default/files/2020/11/18/slayd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nsportal.ru/sites/default/files/2020/11/18/slayd9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06" t="33297" r="1679" b="9177"/>
                    <a:stretch/>
                  </pic:blipFill>
                  <pic:spPr bwMode="auto">
                    <a:xfrm>
                      <a:off x="0" y="0"/>
                      <a:ext cx="30003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DC8" w:rsidRDefault="00111463">
      <w:pPr>
        <w:spacing w:beforeAutospacing="1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70C0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kern w:val="2"/>
          <w:sz w:val="28"/>
          <w:szCs w:val="28"/>
          <w:lang w:eastAsia="ru-RU"/>
        </w:rPr>
        <w:t xml:space="preserve">Педагог-психолог: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70C0"/>
          <w:kern w:val="2"/>
          <w:sz w:val="28"/>
          <w:szCs w:val="28"/>
          <w:lang w:eastAsia="ru-RU"/>
        </w:rPr>
        <w:t>Лазарева Л.Л.</w:t>
      </w:r>
    </w:p>
    <w:p w:rsidR="00C44DC8" w:rsidRDefault="00111463">
      <w:pPr>
        <w:spacing w:beforeAutospacing="1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предлагаемом Вашему вниманию методическом пособии даются графические диктанты, которые помогут сформировать у детей школьного возраста графические умения, необходимые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подготовки руки к обучению письму.  Выполняя задания, дети приобретали нужные графические навыки, учились ориентироваться на листе бумаги в клетку, развивали зрительное и слуховое восприятие, произвольность внимания и памяти. Графические диктанты не то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лько развивают мелкую моторику и координацию движений руки, но и формируют пространственное мышление. В процессе усвоения навыка письма по клеточкам под диктовку дети становились более усидчивыми, прилежными, самостоятельными, уверенными в своих силах. А э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ти качества необходимы для успешного обучения в школе. Письмо под диктовку очень нравится ребятам, поскольку присутствует сюрпризный момент – дети не знают заранее, какой рисунок должен получиться. Система графических диктантов построена по следующим принц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ипам:</w:t>
      </w:r>
    </w:p>
    <w:p w:rsidR="00C44DC8" w:rsidRDefault="00111463">
      <w:pPr>
        <w:spacing w:beforeAutospacing="1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 Строгая последовательность заданий с постепенно возрастающей сложностью. </w:t>
      </w:r>
    </w:p>
    <w:p w:rsidR="00C44DC8" w:rsidRDefault="00111463">
      <w:pPr>
        <w:spacing w:beforeAutospacing="1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2.Временная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регламентированность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2 раза в неделю по 10-12 минут.</w:t>
      </w:r>
    </w:p>
    <w:p w:rsidR="00C44DC8" w:rsidRDefault="00111463">
      <w:pPr>
        <w:spacing w:beforeAutospacing="1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3. Учёт индивидуального уровня и темпа развития детей. </w:t>
      </w:r>
    </w:p>
    <w:p w:rsidR="00C44DC8" w:rsidRDefault="00111463">
      <w:pPr>
        <w:spacing w:beforeAutospacing="1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Графические диктанты даются детям только после 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ого, как они достаточно усвоят графические умения, познакомятся с тетрадью в крупную клетку, научатся ориентироваться на листе, сформируется умение фиксировать уголок клетки. Дети должны понимать словесную инструкцию взрослого, работать с опорой на зритель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ный образец, уметь организовывать свою самостоятельную деятельность. </w:t>
      </w:r>
    </w:p>
    <w:p w:rsidR="00C44DC8" w:rsidRDefault="00111463">
      <w:pPr>
        <w:spacing w:beforeAutospacing="1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5. Соблюдение гигиенических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требований:  необходимо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следить за правильной посадкой детей за столом, хорошим освещением, за правильным положением пальцев относительно пишущего предмета 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 положением кисти; работа проводится в тетрадях в крупную клетку; каждые 3-4 минуты письма проводятся физкультурные минутки, гимнастика для глаз и пальцев рук.</w:t>
      </w:r>
    </w:p>
    <w:p w:rsidR="00C44DC8" w:rsidRDefault="00111463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44DC8" w:rsidRDefault="00111463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44DC8" w:rsidRDefault="00111463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C44DC8" w:rsidRDefault="00C44DC8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DC8" w:rsidRDefault="00111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886700" cy="5943600"/>
            <wp:effectExtent l="0" t="0" r="0" b="0"/>
            <wp:docPr id="2" name="Рисунок 2" descr="https://nsportal.ru/sites/default/files/2020/11/18/slayd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nsportal.ru/sites/default/files/2020/11/18/slayd2_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DC8" w:rsidRDefault="00111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026400" cy="6019800"/>
            <wp:effectExtent l="0" t="0" r="0" b="0"/>
            <wp:docPr id="3" name="Рисунок 3" descr="https://nsportal.ru/sites/default/files/2020/11/18/slay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nsportal.ru/sites/default/files/2020/11/18/slayd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DC8" w:rsidRDefault="00111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43900" cy="6257925"/>
            <wp:effectExtent l="0" t="0" r="0" b="0"/>
            <wp:docPr id="4" name="Рисунок 4" descr="https://nsportal.ru/sites/default/files/2020/11/18/slayd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nsportal.ru/sites/default/files/2020/11/18/slayd4_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DC8" w:rsidRDefault="00111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53400" cy="6115050"/>
            <wp:effectExtent l="0" t="0" r="0" b="0"/>
            <wp:docPr id="5" name="Рисунок 5" descr="https://nsportal.ru/sites/default/files/2020/11/18/slay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nsportal.ru/sites/default/files/2020/11/18/slayd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DC8" w:rsidRDefault="00111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750300" cy="6562725"/>
            <wp:effectExtent l="0" t="0" r="0" b="0"/>
            <wp:docPr id="6" name="Рисунок 6" descr="https://nsportal.ru/sites/default/files/2020/11/18/slay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nsportal.ru/sites/default/files/2020/11/18/slayd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DC8" w:rsidRDefault="00111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17000" cy="6762750"/>
            <wp:effectExtent l="0" t="0" r="0" b="0"/>
            <wp:docPr id="7" name="Рисунок 7" descr="https://nsportal.ru/sites/default/files/2020/11/18/slay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nsportal.ru/sites/default/files/2020/11/18/slayd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DC8" w:rsidRDefault="00111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8300" cy="6648450"/>
            <wp:effectExtent l="0" t="0" r="0" b="0"/>
            <wp:docPr id="8" name="Рисунок 8" descr="https://nsportal.ru/sites/default/files/2020/11/18/slay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nsportal.ru/sites/default/files/2020/11/18/slayd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DC8" w:rsidRDefault="00111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05875" cy="6679565"/>
            <wp:effectExtent l="0" t="0" r="0" b="0"/>
            <wp:docPr id="9" name="Рисунок 9" descr="https://nsportal.ru/sites/default/files/2020/11/18/slay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nsportal.ru/sites/default/files/2020/11/18/slayd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667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DC8" w:rsidRDefault="00111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699500" cy="6524625"/>
            <wp:effectExtent l="0" t="0" r="0" b="0"/>
            <wp:docPr id="10" name="Рисунок 10" descr="https://nsportal.ru/sites/default/files/2020/11/18/slay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nsportal.ru/sites/default/files/2020/11/18/slayd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DC8" w:rsidRDefault="00111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26500" cy="6619875"/>
            <wp:effectExtent l="0" t="0" r="0" b="0"/>
            <wp:docPr id="11" name="Рисунок 11" descr="https://nsportal.ru/sites/default/files/2020/11/18/slay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nsportal.ru/sites/default/files/2020/11/18/slayd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4DC8">
      <w:pgSz w:w="16838" w:h="11906" w:orient="landscape"/>
      <w:pgMar w:top="964" w:right="851" w:bottom="851" w:left="964" w:header="0" w:footer="0" w:gutter="0"/>
      <w:pgBorders>
        <w:top w:val="thinThickLargeGap" w:sz="24" w:space="18" w:color="C0504D"/>
        <w:left w:val="thinThickLargeGap" w:sz="24" w:space="18" w:color="C0504D"/>
        <w:bottom w:val="thickThinLargeGap" w:sz="24" w:space="13" w:color="C0504D"/>
        <w:right w:val="thickThinLargeGap" w:sz="24" w:space="13" w:color="C0504D"/>
      </w:pgBorders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DC8"/>
    <w:rsid w:val="00111463"/>
    <w:rsid w:val="00C44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7A753"/>
  <w15:docId w15:val="{6A8FAE30-69FF-4700-8DCF-7CA576BA0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5B5BF5"/>
    <w:rPr>
      <w:rFonts w:ascii="Tahoma" w:hAnsi="Tahoma" w:cs="Tahoma"/>
      <w:sz w:val="16"/>
      <w:szCs w:val="16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ascii="PT Astra Serif" w:hAnsi="PT Astra Serif" w:cs="Noto Sans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9">
    <w:name w:val="Balloon Text"/>
    <w:basedOn w:val="a"/>
    <w:uiPriority w:val="99"/>
    <w:semiHidden/>
    <w:unhideWhenUsed/>
    <w:qFormat/>
    <w:rsid w:val="005B5BF5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dc:description/>
  <cp:lastModifiedBy>Привет Школа</cp:lastModifiedBy>
  <cp:revision>5</cp:revision>
  <cp:lastPrinted>2021-11-10T09:04:00Z</cp:lastPrinted>
  <dcterms:created xsi:type="dcterms:W3CDTF">2021-11-10T09:00:00Z</dcterms:created>
  <dcterms:modified xsi:type="dcterms:W3CDTF">2022-05-25T09:38:00Z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