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charts/_rels/chart4.xml.rels" ContentType="application/vnd.openxmlformats-package.relationships+xml"/>
  <Override PartName="/word/charts/_rels/chart3.xml.rels" ContentType="application/vnd.openxmlformats-package.relationships+xml"/>
  <Override PartName="/word/charts/_rels/chart2.xml.rels" ContentType="application/vnd.openxmlformats-package.relationships+xml"/>
  <Override PartName="/word/charts/_rels/chart1.xml.rels" ContentType="application/vnd.openxmlformats-package.relationships+xml"/>
  <Override PartName="/word/charts/chart4.xml" ContentType="application/vnd.openxmlformats-officedocument.drawingml.chart+xml"/>
  <Override PartName="/word/charts/chart3.xml" ContentType="application/vnd.openxmlformats-officedocument.drawingml.chart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embeddings/_____Microsoft_Excel3.xlsx" ContentType="application/vnd.openxmlformats-officedocument.spreadsheetml.sheet"/>
  <Override PartName="/word/embeddings/_____Microsoft_Excel2.xlsx" ContentType="application/vnd.openxmlformats-officedocument.spreadsheetml.sheet"/>
  <Override PartName="/word/embeddings/_____Microsoft_Excel1.xlsx" ContentType="application/vnd.openxmlformats-officedocument.spreadsheetml.sheet"/>
  <Override PartName="/word/embeddings/_____Microsoft_Excel4.xlsx" ContentType="application/vnd.openxmlformats-officedocument.spreadsheetml.sheet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Аналитическая справка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результатах мониторинга уровня удовлетворенности родителей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(законных представителей) качеством образовательного и воспитательного процесса</w:t>
      </w:r>
    </w:p>
    <w:p>
      <w:pPr>
        <w:pStyle w:val="NormalWeb"/>
        <w:shd w:val="clear" w:color="auto" w:fill="FFFFFF"/>
        <w:spacing w:beforeAutospacing="0" w:before="0" w:afterAutospacing="0" w:after="15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образования – это комплексная характеристика условий образования населения, которая выражается в объективных показателях и субъективных оценках удовлетворения образовательных потребностей и связана с восприятием людьми своего образовательного статуса в зависимости от культурных особенностей, системы ценностей и социальных стандартов, существующих в обществе.</w:t>
      </w:r>
    </w:p>
    <w:p>
      <w:pPr>
        <w:pStyle w:val="NormalWeb"/>
        <w:shd w:val="clear" w:color="auto" w:fill="FFFFFF"/>
        <w:spacing w:beforeAutospacing="0" w:before="0" w:afterAutospacing="0" w:after="15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Удовлетворенность состоянием образовательного процесса является одним из показателей, характеризующих конечные результаты деятельности образовательного учреждения.</w:t>
      </w:r>
    </w:p>
    <w:p>
      <w:pPr>
        <w:pStyle w:val="NormalWeb"/>
        <w:shd w:val="clear" w:color="auto" w:fill="FFFFFF"/>
        <w:spacing w:beforeAutospacing="0" w:before="0" w:afterAutospacing="0" w:after="15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протяжении нескольких лет в нашей школе периодически проводиться мониторинг родителей школы. Результаты мониторинга являются барометром удовлетворенности образовательным и воспитательным процессом, они доводятся до преподавателей школы, обсуждаются на педсоветах, дают возможность наметить дальнейшее движение развития учебного процесса.</w:t>
      </w:r>
    </w:p>
    <w:p>
      <w:pPr>
        <w:pStyle w:val="NormalWeb"/>
        <w:shd w:val="clear" w:color="auto" w:fill="FFFFFF"/>
        <w:spacing w:beforeAutospacing="0" w:before="0" w:afterAutospacing="0" w:after="15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определения степени удовлетворенности образовательными услугами потребителями образовательного процесса был произведен анализ результатов анкетирования родителей.</w:t>
      </w:r>
    </w:p>
    <w:p>
      <w:pPr>
        <w:pStyle w:val="NormalWeb"/>
        <w:shd w:val="clear" w:color="auto" w:fill="FFFFFF"/>
        <w:spacing w:beforeAutospacing="0" w:before="0" w:afterAutospacing="0" w:after="150"/>
        <w:ind w:firstLine="708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мониторинга </w:t>
      </w:r>
      <w:r>
        <w:rPr>
          <w:color w:val="000000"/>
          <w:sz w:val="28"/>
          <w:szCs w:val="28"/>
        </w:rPr>
        <w:t>– определение уровня удовлетворенности предоставляемых образовательных услуг, а также повышение эффективности и качества учебно-воспитательного процесса в школе.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Опрос проводился на основании выборки, в состав которой входят родители (законные представители) обучающихся начальных классов, среднего и старшего звена.</w:t>
      </w:r>
    </w:p>
    <w:p>
      <w:pPr>
        <w:pStyle w:val="NormalWeb"/>
        <w:shd w:val="clear" w:color="auto" w:fill="FFFFFF"/>
        <w:spacing w:beforeAutospacing="0" w:before="0" w:afterAutospacing="0" w:after="150"/>
        <w:ind w:firstLine="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 исследования</w:t>
      </w:r>
      <w:r>
        <w:rPr>
          <w:color w:val="000000"/>
          <w:sz w:val="28"/>
          <w:szCs w:val="28"/>
        </w:rPr>
        <w:t>: социологический метод анкетного опроса. Методики анкетирования и опроса включили в себя следующие показатели (см. Приложения №1-4):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Показатели, относящиеся к условиям организации образовательного и воспитательного процесса.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Качество предоставления образовательных услуг.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Autospacing="0" w:before="0" w:afterAutospacing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Профессиональное мастерство педагогических работников.</w:t>
      </w:r>
    </w:p>
    <w:p>
      <w:pPr>
        <w:pStyle w:val="NormalWeb"/>
        <w:shd w:val="clear" w:color="auto" w:fill="FFFFFF"/>
        <w:spacing w:beforeAutospacing="0" w:before="0" w:afterAutospacing="0" w:after="15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в анкетировании и опросе в марте 2022 г. участвовало –38 родителя (законных представителя), что составило  100% от общего, в сентябре 2022 г. участвовало 39 человек, что составило 100% от общего количества родителей (законных представителей).</w:t>
      </w:r>
    </w:p>
    <w:p>
      <w:pPr>
        <w:pStyle w:val="NormalWeb"/>
        <w:shd w:val="clear" w:color="auto" w:fill="FFFFFF"/>
        <w:spacing w:beforeAutospacing="0" w:before="0" w:afterAutospacing="0" w:after="15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удовлетворенности показателями, относящимся к условиям организации образовательного и воспитательного процесса и качеством предоставления государственных образовательных услуг в марте  2022 г. составил – 95%, а в сентябре 2022 г. – 98%. Динамика роста показателя составила 3%.</w:t>
      </w:r>
    </w:p>
    <w:p>
      <w:pPr>
        <w:pStyle w:val="NormalWeb"/>
        <w:shd w:val="clear" w:color="auto" w:fill="FFFFFF"/>
        <w:spacing w:beforeAutospacing="0" w:before="0" w:afterAutospacing="0" w:after="150"/>
        <w:ind w:first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ind w:firstLine="360"/>
        <w:jc w:val="center"/>
        <w:rPr>
          <w:color w:val="000000"/>
          <w:sz w:val="28"/>
          <w:szCs w:val="28"/>
        </w:rPr>
      </w:pPr>
      <w:r>
        <w:rPr/>
        <w:drawing>
          <wp:inline distT="0" distB="0" distL="0" distR="0">
            <wp:extent cx="5486400" cy="320040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Web"/>
        <w:shd w:val="clear" w:color="auto" w:fill="FFFFFF"/>
        <w:spacing w:beforeAutospacing="0" w:before="0" w:afterAutospacing="0" w:after="15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Показатель удовлетворенности профессиональным мастерством педагогов в сентябре 2022 года составил – 97 %. По сравнению с мартом 2022 года показатель повысился на 5%.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000000"/>
          <w:sz w:val="28"/>
          <w:szCs w:val="28"/>
        </w:rPr>
      </w:pPr>
      <w:r>
        <w:rPr/>
        <w:drawing>
          <wp:inline distT="0" distB="0" distL="0" distR="0">
            <wp:extent cx="5486400" cy="3200400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</w:p>
    <w:p>
      <w:pPr>
        <w:pStyle w:val="NormalWeb"/>
        <w:shd w:val="clear" w:color="auto" w:fill="FFFFFF"/>
        <w:spacing w:beforeAutospacing="0" w:before="0" w:afterAutospacing="0" w:after="15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удовлетворенности показателями, относящимся к качеству открытости и доступности информации об организации, осуществляющей образовательную деятельность, в марте 2022 г. составил – 92%, в сентябре 2022 г. 98%. Рост показателя составил 6%.</w:t>
      </w:r>
    </w:p>
    <w:p>
      <w:pPr>
        <w:pStyle w:val="NormalWeb"/>
        <w:shd w:val="clear" w:color="auto" w:fill="FFFFFF"/>
        <w:spacing w:beforeAutospacing="0" w:before="0" w:afterAutospacing="0" w:after="150"/>
        <w:ind w:firstLine="360"/>
        <w:jc w:val="center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5486400" cy="3200400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NormalWeb"/>
        <w:shd w:val="clear" w:color="auto" w:fill="FFFFFF"/>
        <w:spacing w:beforeAutospacing="0" w:before="0" w:afterAutospacing="0" w:after="15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Важным показателем качества образования является удовлетворенность родителей (законных представителей) организацией внеурочной деятельности. Положительные отзывы организацией внеклассной и внеурочной деятельности (организацией работы кружков, секций, факультативов) в марте 2022 года высказало 96% родителей, а в сентябре 2022 года показатель вырос на 2% и составил 98%.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000000"/>
          <w:sz w:val="28"/>
          <w:szCs w:val="28"/>
        </w:rPr>
      </w:pPr>
      <w:r>
        <w:rPr/>
        <w:drawing>
          <wp:inline distT="0" distB="0" distL="0" distR="0">
            <wp:extent cx="5486400" cy="3200400"/>
            <wp:effectExtent l="0" t="0" r="0" b="0"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по итогам анкетирования и опроса родителей (законных представителей) можно сделать следующие выводы: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Наблюдается тенденция к увеличению степени удовлетворенности качеством образовательных услуг, комфортности обучения в школе, сформировано доверие родителей к учителям, классным руководителям, к уровню преподавания дисциплин и воспитанию обучающихся.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 в основном правильно понимают распределение ответственности: школа обучает, семья воспитывает, при совместном сотрудничестве семьи и школы – развиваем, обучаем и воспитываем школьников.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Родителей интересуют вопросы сохранения здоровья в рамках образовательного процесса.</w:t>
      </w:r>
    </w:p>
    <w:p>
      <w:pPr>
        <w:pStyle w:val="NormalWeb"/>
        <w:shd w:val="clear" w:color="auto" w:fill="FFFFFF"/>
        <w:spacing w:beforeAutospacing="0" w:before="0" w:afterAutospacing="0" w:after="15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необходимо отметить те стороны жизнедеятельности учреждения, в отношении которых следует усилить работу, а именно активное привлечение родителей к использованию электронных ресурсов как средства получения информации, поддержки связи с педагогами, специалистами, администрацией школы, благодаря чему можно повысить уровень информированности родителей достижениями ребенка и возникающими проблемами.</w:t>
      </w:r>
    </w:p>
    <w:p>
      <w:pPr>
        <w:pStyle w:val="NormalWeb"/>
        <w:shd w:val="clear" w:color="auto" w:fill="FFFFFF"/>
        <w:spacing w:beforeAutospacing="0" w:before="0" w:afterAutospacing="0" w:after="150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целом родители удовлетворены качеством предоставления образовательных услуг, организацией деятельности педагогов и специалистов школы, организацией внеурочной и внеклассной деятельности.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Педагог-психолог: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Лазарева Л.Л.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right"/>
        <w:rPr>
          <w:color w:val="000000"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50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1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Анкета для родителей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«Качество предоставляемых образовательных услуг»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родители! Поделитесь, пожалуйста, вашим мнением об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образовательном процессе в школе. Прочитайте внимательно каждое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утверждение. Если вы с ним согласны, то поставьте рядом с номером вопроса знак «+», если не согласны, то знак «-».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Образовательный процесс в нашей школе ориентирован на развитие личности каждого ребёнка.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доволен тем, что мой ребёнок обучается в этой школе.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согласен с содержанием воспитания в школе.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Считаю, что школа имеет хорошую материально-техническую базу.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Организацию питания считаю удовлетворительной.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доволен условиями труда в школе.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меня есть возможность контролировать домашнее задание и успеваемость моего ребенка через интернет ресурсы.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школе доброжелательная психологическая атмосфера.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администрации нашей школы я считаю эффективной.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школе уютно, красиво, чисто.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удовлетворена качеством работы школьного сайта.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right"/>
        <w:rPr>
          <w:color w:val="000000"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50"/>
        <w:jc w:val="right"/>
        <w:rPr>
          <w:color w:val="000000"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50"/>
        <w:jc w:val="right"/>
        <w:rPr>
          <w:color w:val="000000"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50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2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Анкета для родителей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«Профессиональное мастерство педагогических работников»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родители! Поделитесь, пожалуйста, вашим мнением об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образовательном процессе в школе. Прочитайте внимательно каждое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утверждение. Если вы с ним согласны, то поставьте рядом с номером вопроса знак «+», если не согласны, то знак «-».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учения моего ребенка учителя оценивают объективно и справедливо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Учителя правильно и своевременно контролируют результаты обучения моего ребенка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 учитывают индивидуальные особенности моего ребенка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школе удачно осуществляется работа с родителями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Учителя чутко относятся к моему ребенку.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Методы обучения и воспитательного воздействия по отношению к моему ребенку обычно приводят к хорошему результату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прислушивается к моему родительскому мнению и учитывает его.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моего ребёнка в основном складываются нормальные взаимоотношения с учителями.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Мне приятно и интересно бывать на родительских собраниях.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моего ребёнка в основном хорошие взаимоотношения c одноклассниками.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время обучения моего ребёнка в школе произошли изменения к лучшему.</w:t>
      </w:r>
    </w:p>
    <w:p>
      <w:pPr>
        <w:pStyle w:val="NormalWeb"/>
        <w:numPr>
          <w:ilvl w:val="0"/>
          <w:numId w:val="4"/>
        </w:numPr>
        <w:shd w:val="clear" w:color="auto" w:fill="FFFFFF"/>
        <w:spacing w:beforeAutospacing="0" w:before="0" w:afterAutospacing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решении школьных (классных) вопросов есть возможность взаимодействовать с другими родителями.</w:t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right"/>
        <w:rPr>
          <w:color w:val="000000"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50"/>
        <w:jc w:val="right"/>
        <w:rPr>
          <w:color w:val="000000"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50"/>
        <w:jc w:val="right"/>
        <w:rPr>
          <w:color w:val="000000"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50"/>
        <w:jc w:val="right"/>
        <w:rPr>
          <w:color w:val="000000"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50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3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Анкета для родителей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«Организация образовательного процесса»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Уважаемые родители! Поделитесь, пожалуйста, вашим мнением об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образовательном процессе в школе. Прочитайте внимательно каждое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утверждение. Если вы с ним согласны, то поставьте рядом с номером вопроса знак «+», если не согласны, то знак «-».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numPr>
          <w:ilvl w:val="0"/>
          <w:numId w:val="5"/>
        </w:numPr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школе проводится много интересных мероприятий.</w:t>
      </w:r>
    </w:p>
    <w:p>
      <w:pPr>
        <w:pStyle w:val="NormalWeb"/>
        <w:numPr>
          <w:ilvl w:val="0"/>
          <w:numId w:val="5"/>
        </w:numPr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детей есть возможность интересно проводить свободное (внеурочное) время.</w:t>
      </w:r>
    </w:p>
    <w:p>
      <w:pPr>
        <w:pStyle w:val="NormalWeb"/>
        <w:numPr>
          <w:ilvl w:val="0"/>
          <w:numId w:val="5"/>
        </w:numPr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решения задач обучения и воспитания школа удачно сотрудничает с другими организациями, другими школами, детскими центрами.</w:t>
      </w:r>
    </w:p>
    <w:p>
      <w:pPr>
        <w:pStyle w:val="NormalWeb"/>
        <w:numPr>
          <w:ilvl w:val="0"/>
          <w:numId w:val="5"/>
        </w:numPr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школой, которое осуществляет администрация, способствует улучшению образовательного процесса.</w:t>
      </w:r>
    </w:p>
    <w:p>
      <w:pPr>
        <w:pStyle w:val="NormalWeb"/>
        <w:numPr>
          <w:ilvl w:val="0"/>
          <w:numId w:val="5"/>
        </w:numPr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школе заботятся о здоровье наших детей, о предупреждении перегрузок.</w:t>
      </w:r>
    </w:p>
    <w:p>
      <w:pPr>
        <w:pStyle w:val="NormalWeb"/>
        <w:numPr>
          <w:ilvl w:val="0"/>
          <w:numId w:val="5"/>
        </w:numPr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принятии управленческих решений администрация считается с мнением детей и родителей</w:t>
      </w:r>
    </w:p>
    <w:p>
      <w:pPr>
        <w:pStyle w:val="NormalWeb"/>
        <w:numPr>
          <w:ilvl w:val="0"/>
          <w:numId w:val="5"/>
        </w:numPr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администрации школы я всегда могу получить ответы на интересующие меня вопросы, касающиеся учёбы, личности моего ребёнка.</w:t>
      </w:r>
    </w:p>
    <w:p>
      <w:pPr>
        <w:pStyle w:val="NormalWeb"/>
        <w:numPr>
          <w:ilvl w:val="0"/>
          <w:numId w:val="5"/>
        </w:numPr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образовательным процессом, осуществляемый администрацией, приносит пользу.</w:t>
      </w:r>
    </w:p>
    <w:p>
      <w:pPr>
        <w:pStyle w:val="NormalWeb"/>
        <w:numPr>
          <w:ilvl w:val="0"/>
          <w:numId w:val="5"/>
        </w:numPr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Нас, родителей, в достаточной степени информируют о деятельности школы, об основных событиях в ней.</w:t>
      </w:r>
    </w:p>
    <w:p>
      <w:pPr>
        <w:pStyle w:val="NormalWeb"/>
        <w:numPr>
          <w:ilvl w:val="0"/>
          <w:numId w:val="5"/>
        </w:numPr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удовлетворен(а) организацией учебно-воспитательного процесса в школе.</w:t>
      </w:r>
    </w:p>
    <w:p>
      <w:pPr>
        <w:pStyle w:val="NormalWeb"/>
        <w:numPr>
          <w:ilvl w:val="0"/>
          <w:numId w:val="5"/>
        </w:numPr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нагрузка равномерно распределена в течение недели.</w:t>
      </w:r>
    </w:p>
    <w:p>
      <w:pPr>
        <w:pStyle w:val="NormalWeb"/>
        <w:numPr>
          <w:ilvl w:val="0"/>
          <w:numId w:val="5"/>
        </w:numPr>
        <w:shd w:val="clear" w:color="auto" w:fill="FFFFFF"/>
        <w:spacing w:beforeAutospacing="0" w:before="0" w:afterAutospacing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Мой ребёнок редко жалуется на недомогание и плохое самочувствие во время уроков.</w:t>
      </w:r>
    </w:p>
    <w:p>
      <w:pPr>
        <w:pStyle w:val="NormalWeb"/>
        <w:shd w:val="clear" w:color="auto" w:fill="FFFFFF"/>
        <w:spacing w:beforeAutospacing="0" w:before="0" w:afterAutospacing="0"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right"/>
        <w:rPr>
          <w:color w:val="000000"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50"/>
        <w:jc w:val="right"/>
        <w:rPr>
          <w:color w:val="000000"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50"/>
        <w:jc w:val="right"/>
        <w:rPr>
          <w:color w:val="000000"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50"/>
        <w:jc w:val="right"/>
        <w:rPr>
          <w:color w:val="000000"/>
          <w:sz w:val="28"/>
          <w:szCs w:val="28"/>
        </w:rPr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150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4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Анкета для родителей обучающихся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«Удовлетворенность качеством образования»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 родители! В целях независимой оценки качества образовательной деятельности школы просим заполнить анкету, отметив позиции, в наибольшей степени отвечающие Вашему мнению. В каждом вопросе выберите только </w:t>
      </w:r>
      <w:r>
        <w:rPr>
          <w:color w:val="000000"/>
          <w:sz w:val="28"/>
          <w:szCs w:val="28"/>
          <w:u w:val="single"/>
        </w:rPr>
        <w:t xml:space="preserve">один </w:t>
      </w:r>
      <w:r>
        <w:rPr>
          <w:color w:val="000000"/>
          <w:sz w:val="28"/>
          <w:szCs w:val="28"/>
        </w:rPr>
        <w:t>вариант ответа.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Как бы Вы оценили уровень профессионализма учителей, работающих с Вашим ребенком: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высокий; 4) довольно низкий;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довольно высокий; 5) низкий;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на среднем уровне; 6) затрудняюсь ответить.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Согласны ли Вы с тем, что занятия проводятся в хорошо оборудованных кабинетах (учебная мебель, технические средства обучения):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полностью согласен; 4) в основном не согласен;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основном согласен; 5) полностью не согласен;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частично согласен; 6) затрудняюсь ответить.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Каковы, на Ваш взгляд, санитарно-гигиенические условия школы, в которой учится Ваш ребенок: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отличные; 4) неудовлетворительные;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хорошие; 5) недопустимые;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удовлетворительные; 6) затрудняюсь ответить.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Созданы ли школе, где учится Ваш ребенок, условия для охраны и укрепления его здоровья: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да; 4) скорее нет, чем да;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скорее да, чем нет; 5) нет;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 да, и нет; 6) затрудняюсь ответить.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Какова, на Ваш взгляд, обеспеченность учебной и дополнительной литературой в школе, где учится Ваш ребенок: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отличная; 4) неудовлетворительная;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хорошая; 5) недопустимая;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удовлетворительная; 6) затрудняюсь ответить.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Как бы Вы оценили качество питания в школе, где учится Ваш ребенок: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отличное; 4) неудовлетворительное;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хорошее; 5) недопустимое;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удовлетворительное; 6) затрудняюсь ответить.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Согласны ли Вы с тем, что в школе, где учится Ваш ребенок, созданы условия для обеспечения родителей необходимой информацией (электронный журнал, работа сайта школы):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полностью согласен; 4) в основном не согласен;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основном согласен; 5) полностью не согласен;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частично согласен; 6) затрудняюсь ответить.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 Устраивает ли Вас организация внеурочной деятельности (работа кружков, секций):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да; 4) скорее нет, чем да;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скорее да, чем нет; 5) нет;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 да, и нет; 6) затрудняюсь ответить.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9.Удовлетворены ли Вы качеством образования, которое дает Ваша школа: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да; 4) скорее нет, чем да;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скорее да, чем нет; 5) нет;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 да, и нет; 6) затрудняюсь ответить.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 Устраивает ли Вас организация коррекционной работы: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да; 4) скорее нет, чем да;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скорее да, чем нет; 5) нет;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 да, и нет; 6) затрудняюсь ответить.</w:t>
      </w:r>
    </w:p>
    <w:sectPr>
      <w:type w:val="nextPage"/>
      <w:pgSz w:w="11906" w:h="16838"/>
      <w:pgMar w:left="851" w:right="851" w:header="0" w:top="851" w:footer="0" w:bottom="851" w:gutter="0"/>
      <w:pgBorders w:display="allPages" w:offsetFrom="text">
        <w:top w:val="thinThickLargeGap" w:sz="24" w:space="13" w:color="943634"/>
        <w:left w:val="thinThickLargeGap" w:sz="24" w:space="13" w:color="943634"/>
        <w:bottom w:val="thickThinLargeGap" w:sz="24" w:space="13" w:color="943634"/>
        <w:right w:val="thickThinLargeGap" w:sz="24" w:space="13" w:color="943634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b50f97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944cc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50f9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50f97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chart" Target="charts/chart3.xml"/><Relationship Id="rId5" Type="http://schemas.openxmlformats.org/officeDocument/2006/relationships/chart" Target="charts/chart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2.xlsx"/>
</Relationships>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3.xlsx"/>
</Relationships>
</file>

<file path=word/charts/_rels/chart4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4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latin typeface="Calibri"/>
              </a:rPr>
              <a:t>Показатель удовлетворенности качеством образовательных услуг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Показатель удовлетворенности качеством образовательных услуг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2"/>
                <c:pt idx="0">
                  <c:v>Март 2022</c:v>
                </c:pt>
                <c:pt idx="1">
                  <c:v>Сентябрь 2022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95</c:v>
                </c:pt>
                <c:pt idx="1">
                  <c:v>98</c:v>
                </c:pt>
              </c:numCache>
            </c:numRef>
          </c:val>
        </c:ser>
        <c:gapWidth val="150"/>
        <c:overlap val="0"/>
        <c:axId val="54042809"/>
        <c:axId val="43048135"/>
      </c:barChart>
      <c:catAx>
        <c:axId val="54042809"/>
        <c:scaling>
          <c:orientation val="minMax"/>
        </c:scaling>
        <c:delete val="0"/>
        <c:axPos val="b"/>
        <c:numFmt formatCode="[$-419]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Times New Roman"/>
              </a:defRPr>
            </a:pPr>
          </a:p>
        </c:txPr>
        <c:crossAx val="43048135"/>
        <c:crosses val="autoZero"/>
        <c:auto val="1"/>
        <c:lblAlgn val="ctr"/>
        <c:lblOffset val="100"/>
        <c:noMultiLvlLbl val="0"/>
      </c:catAx>
      <c:valAx>
        <c:axId val="43048135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54042809"/>
        <c:crosses val="autoZero"/>
        <c:crossBetween val="between"/>
      </c:val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latin typeface="Calibri"/>
              </a:rPr>
              <a:t>Показатель удовлетворенности профессиональным мастерством педагогов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Показатель удовлетворенности профессиональным мастерством педагогов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2"/>
                <c:pt idx="0">
                  <c:v>Март 2022</c:v>
                </c:pt>
                <c:pt idx="1">
                  <c:v>Сентябрь 2022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92</c:v>
                </c:pt>
                <c:pt idx="1">
                  <c:v>97</c:v>
                </c:pt>
              </c:numCache>
            </c:numRef>
          </c:val>
        </c:ser>
        <c:gapWidth val="150"/>
        <c:overlap val="0"/>
        <c:axId val="67294041"/>
        <c:axId val="53905308"/>
      </c:barChart>
      <c:catAx>
        <c:axId val="67294041"/>
        <c:scaling>
          <c:orientation val="minMax"/>
        </c:scaling>
        <c:delete val="0"/>
        <c:axPos val="b"/>
        <c:numFmt formatCode="[$-419]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Times New Roman"/>
              </a:defRPr>
            </a:pPr>
          </a:p>
        </c:txPr>
        <c:crossAx val="53905308"/>
        <c:crosses val="autoZero"/>
        <c:auto val="1"/>
        <c:lblAlgn val="ctr"/>
        <c:lblOffset val="100"/>
        <c:noMultiLvlLbl val="0"/>
      </c:catAx>
      <c:valAx>
        <c:axId val="53905308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67294041"/>
        <c:crosses val="autoZero"/>
        <c:crossBetween val="between"/>
      </c:val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latin typeface="Calibri"/>
              </a:rPr>
              <a:t>Показатель удовлетворенности качеством открытости и доступности информации об организации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Показатель удовлетворенности качеством открытости и доступности информации об организации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2"/>
                <c:pt idx="0">
                  <c:v>Март 2022</c:v>
                </c:pt>
                <c:pt idx="1">
                  <c:v>Сентябрь 2022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92</c:v>
                </c:pt>
                <c:pt idx="1">
                  <c:v>98</c:v>
                </c:pt>
              </c:numCache>
            </c:numRef>
          </c:val>
        </c:ser>
        <c:gapWidth val="150"/>
        <c:overlap val="0"/>
        <c:axId val="39075634"/>
        <c:axId val="1880966"/>
      </c:barChart>
      <c:catAx>
        <c:axId val="39075634"/>
        <c:scaling>
          <c:orientation val="minMax"/>
        </c:scaling>
        <c:delete val="0"/>
        <c:axPos val="b"/>
        <c:numFmt formatCode="[$-419]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Times New Roman"/>
              </a:defRPr>
            </a:pPr>
          </a:p>
        </c:txPr>
        <c:crossAx val="1880966"/>
        <c:crosses val="autoZero"/>
        <c:auto val="1"/>
        <c:lblAlgn val="ctr"/>
        <c:lblOffset val="100"/>
        <c:noMultiLvlLbl val="0"/>
      </c:catAx>
      <c:valAx>
        <c:axId val="1880966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9075634"/>
        <c:crosses val="autoZero"/>
        <c:crossBetween val="between"/>
      </c:valAx>
      <c:spPr>
        <a:solidFill>
          <a:srgbClr val="ffffff"/>
        </a:solidFill>
        <a:ln>
          <a:noFill/>
        </a:ln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latin typeface="Calibri"/>
              </a:rPr>
              <a:t>Показатель удовлетворенности внеклассной и внеурочной деятельностью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Показатель удовлетворенности внеклассной и внеурочной деятельностью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2"/>
                <c:pt idx="0">
                  <c:v>Март 2022</c:v>
                </c:pt>
                <c:pt idx="1">
                  <c:v>Сентябрь 2022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96</c:v>
                </c:pt>
                <c:pt idx="1">
                  <c:v>98</c:v>
                </c:pt>
              </c:numCache>
            </c:numRef>
          </c:val>
        </c:ser>
        <c:gapWidth val="150"/>
        <c:overlap val="0"/>
        <c:axId val="21168080"/>
        <c:axId val="43843742"/>
      </c:barChart>
      <c:catAx>
        <c:axId val="21168080"/>
        <c:scaling>
          <c:orientation val="minMax"/>
        </c:scaling>
        <c:delete val="0"/>
        <c:axPos val="b"/>
        <c:numFmt formatCode="[$-419]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Times New Roman"/>
              </a:defRPr>
            </a:pPr>
          </a:p>
        </c:txPr>
        <c:crossAx val="43843742"/>
        <c:crosses val="autoZero"/>
        <c:auto val="1"/>
        <c:lblAlgn val="ctr"/>
        <c:lblOffset val="100"/>
        <c:noMultiLvlLbl val="0"/>
      </c:catAx>
      <c:valAx>
        <c:axId val="43843742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21168080"/>
        <c:crosses val="autoZero"/>
        <c:crossBetween val="between"/>
      </c:valAx>
      <c:spPr>
        <a:solidFill>
          <a:srgbClr val="ffffff"/>
        </a:solidFill>
        <a:ln>
          <a:noFill/>
        </a:ln>
      </c:spPr>
    </c:plotArea>
    <c:legend>
      <c:legendPos val="r"/>
      <c:layout>
        <c:manualLayout>
          <c:xMode val="edge"/>
          <c:yMode val="edge"/>
          <c:x val="0.6575"/>
          <c:y val="0.482222222222222"/>
          <c:w val="0.328520532533283"/>
          <c:h val="0.304922769196577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LibreOffice/6.4.6.2$Linux_X86_64 LibreOffice_project/40$Build-2</Application>
  <Pages>9</Pages>
  <Words>1347</Words>
  <Characters>9195</Characters>
  <CharactersWithSpaces>10388</CharactersWithSpaces>
  <Paragraphs>126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2022-09-22T13:42:00Z</dcterms:created>
  <dc:creator>UserPC</dc:creator>
  <dc:description/>
  <dc:language>ru-RU</dc:language>
  <cp:lastModifiedBy/>
  <dcterms:modified xsi:type="dcterms:W3CDTF">2022-09-23T10:21:16Z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