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0" w:after="0"/>
        <w:jc w:val="right"/>
        <w:rPr>
          <w:sz w:val="19"/>
        </w:rPr>
      </w:pPr>
      <w:r>
        <w:rPr/>
        <w:drawing>
          <wp:inline distT="0" distB="0" distL="0" distR="0">
            <wp:extent cx="1950085" cy="629920"/>
            <wp:effectExtent l="0" t="0" r="0" b="0"/>
            <wp:docPr id="1" name="Рисунок 2" descr="C:\Users\Привет Школа\Desktop\168059342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Привет Школа\Desktop\1680593426_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41967" r="0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90" w:after="0"/>
        <w:ind w:left="5468" w:hanging="0"/>
        <w:rPr>
          <w:sz w:val="24"/>
        </w:rPr>
      </w:pPr>
      <w:r>
        <w:rPr>
          <w:spacing w:val="-2"/>
          <w:sz w:val="24"/>
        </w:rPr>
        <w:t>Утверждаю:</w:t>
      </w:r>
    </w:p>
    <w:p>
      <w:pPr>
        <w:pStyle w:val="Normal"/>
        <w:ind w:left="5468" w:hanging="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7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«Орловская </w:t>
      </w:r>
      <w:r>
        <w:rPr>
          <w:spacing w:val="-4"/>
          <w:sz w:val="24"/>
        </w:rPr>
        <w:t>СОШ»</w:t>
      </w:r>
    </w:p>
    <w:p>
      <w:pPr>
        <w:pStyle w:val="Normal"/>
        <w:tabs>
          <w:tab w:val="clear" w:pos="720"/>
          <w:tab w:val="left" w:pos="6668" w:leader="none"/>
        </w:tabs>
        <w:ind w:left="5468" w:hanging="0"/>
        <w:rPr>
          <w:sz w:val="24"/>
        </w:rPr>
      </w:pPr>
      <w:r>
        <w:rPr>
          <w:sz w:val="24"/>
          <w:u w:val="single"/>
        </w:rPr>
        <w:t xml:space="preserve">                  </w:t>
      </w:r>
      <w:r>
        <w:rPr>
          <w:sz w:val="24"/>
          <w:u w:val="single"/>
        </w:rPr>
        <w:tab/>
      </w:r>
      <w:r>
        <w:rPr>
          <w:sz w:val="24"/>
        </w:rPr>
        <w:t>Ермолова Л.А.</w:t>
      </w:r>
    </w:p>
    <w:p>
      <w:pPr>
        <w:pStyle w:val="Style16"/>
        <w:spacing w:before="5" w:after="0"/>
        <w:ind w:left="4787" w:right="5052" w:hanging="0"/>
        <w:jc w:val="center"/>
        <w:rPr>
          <w:spacing w:val="-4"/>
        </w:rPr>
      </w:pPr>
      <w:r>
        <w:rPr>
          <w:spacing w:val="-4"/>
        </w:rPr>
      </w:r>
    </w:p>
    <w:p>
      <w:pPr>
        <w:pStyle w:val="Style16"/>
        <w:spacing w:lineRule="auto" w:line="276" w:before="43" w:after="0"/>
        <w:ind w:left="480" w:right="756" w:firstLine="772"/>
        <w:jc w:val="center"/>
        <w:rPr>
          <w:color w:val="FF0000"/>
        </w:rPr>
      </w:pPr>
      <w:r>
        <w:rPr>
          <w:color w:val="FF0000"/>
          <w:spacing w:val="-4"/>
        </w:rPr>
        <w:t xml:space="preserve">План </w:t>
      </w:r>
      <w:r>
        <w:rPr>
          <w:color w:val="FF0000"/>
        </w:rPr>
        <w:t>учебно-воспитательных, внеурочных и социокультурных мероприятий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центра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образования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естественно-научной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технологической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направленностей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«Точка роста»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на 202</w:t>
      </w:r>
      <w:r>
        <w:rPr>
          <w:color w:val="FF0000"/>
        </w:rPr>
        <w:t>4</w:t>
      </w:r>
      <w:r>
        <w:rPr>
          <w:color w:val="FF0000"/>
        </w:rPr>
        <w:t>-202</w:t>
      </w:r>
      <w:r>
        <w:rPr>
          <w:color w:val="FF0000"/>
        </w:rPr>
        <w:t>5</w:t>
      </w:r>
      <w:r>
        <w:rPr>
          <w:color w:val="FF0000"/>
        </w:rPr>
        <w:t xml:space="preserve"> учебный год</w:t>
      </w:r>
    </w:p>
    <w:p>
      <w:pPr>
        <w:pStyle w:val="Normal"/>
        <w:spacing w:before="8" w:after="0"/>
        <w:rPr>
          <w:b/>
          <w:b/>
          <w:sz w:val="27"/>
        </w:rPr>
      </w:pPr>
      <w:r>
        <w:rPr>
          <w:b/>
          <w:sz w:val="27"/>
        </w:rPr>
      </w:r>
    </w:p>
    <w:p>
      <w:pPr>
        <w:sectPr>
          <w:type w:val="nextPage"/>
          <w:pgSz w:w="11906" w:h="16838"/>
          <w:pgMar w:left="851" w:right="851" w:header="0" w:top="851" w:footer="0" w:bottom="851" w:gutter="0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Style w:val="TableNormal"/>
        <w:tblW w:w="10319" w:type="dxa"/>
        <w:jc w:val="left"/>
        <w:tblInd w:w="14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92"/>
        <w:gridCol w:w="74"/>
        <w:gridCol w:w="2666"/>
        <w:gridCol w:w="170"/>
        <w:gridCol w:w="2099"/>
        <w:gridCol w:w="169"/>
        <w:gridCol w:w="1388"/>
        <w:gridCol w:w="30"/>
        <w:gridCol w:w="1388"/>
        <w:gridCol w:w="28"/>
        <w:gridCol w:w="1814"/>
      </w:tblGrid>
      <w:tr>
        <w:trPr>
          <w:trHeight w:val="758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9" w:hanging="0"/>
              <w:jc w:val="center"/>
              <w:rPr>
                <w:b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07" w:right="395" w:hanging="72"/>
              <w:rPr>
                <w:b/>
                <w:b/>
              </w:rPr>
            </w:pPr>
            <w:r>
              <w:rPr>
                <w:b/>
                <w:spacing w:val="-2"/>
              </w:rPr>
              <w:t>Наименование мероприятия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68" w:right="95" w:hanging="360"/>
              <w:rPr>
                <w:b/>
                <w:b/>
              </w:rPr>
            </w:pPr>
            <w:r>
              <w:rPr>
                <w:b/>
              </w:rPr>
              <w:t>Краткое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содержание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0" w:right="184" w:firstLine="52"/>
              <w:jc w:val="right"/>
              <w:rPr>
                <w:b/>
                <w:b/>
              </w:rPr>
            </w:pPr>
            <w:r>
              <w:rPr>
                <w:b/>
                <w:spacing w:val="-2"/>
              </w:rPr>
              <w:t>Категория участников</w:t>
            </w:r>
          </w:p>
          <w:p>
            <w:pPr>
              <w:pStyle w:val="TableParagraph"/>
              <w:spacing w:lineRule="exact" w:line="233"/>
              <w:ind w:left="0" w:right="97" w:hanging="0"/>
              <w:jc w:val="right"/>
              <w:rPr>
                <w:b/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120" w:right="106" w:hanging="0"/>
              <w:jc w:val="center"/>
              <w:rPr>
                <w:b/>
                <w:b/>
              </w:rPr>
            </w:pPr>
            <w:r>
              <w:rPr>
                <w:b/>
                <w:spacing w:val="-2"/>
              </w:rPr>
              <w:t>Сроки</w:t>
            </w:r>
          </w:p>
          <w:p>
            <w:pPr>
              <w:pStyle w:val="TableParagraph"/>
              <w:spacing w:lineRule="exact" w:line="252"/>
              <w:ind w:left="123" w:right="106" w:hanging="0"/>
              <w:jc w:val="center"/>
              <w:rPr>
                <w:b/>
                <w:b/>
              </w:rPr>
            </w:pP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4" w:hanging="46"/>
              <w:rPr>
                <w:b/>
                <w:b/>
              </w:rPr>
            </w:pPr>
            <w:r>
              <w:rPr>
                <w:b/>
                <w:spacing w:val="-2"/>
              </w:rPr>
              <w:t xml:space="preserve">Ответственные </w:t>
            </w:r>
            <w:r>
              <w:rPr>
                <w:b/>
              </w:rPr>
              <w:t>за реализацию</w:t>
            </w:r>
          </w:p>
          <w:p>
            <w:pPr>
              <w:pStyle w:val="TableParagraph"/>
              <w:spacing w:lineRule="exact" w:line="233"/>
              <w:ind w:left="259" w:hanging="0"/>
              <w:rPr>
                <w:b/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</w:tr>
      <w:tr>
        <w:trPr>
          <w:trHeight w:val="275" w:hRule="atLeast"/>
        </w:trPr>
        <w:tc>
          <w:tcPr>
            <w:tcW w:w="103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3080" w:right="307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</w:t>
            </w:r>
          </w:p>
        </w:tc>
      </w:tr>
      <w:tr>
        <w:trPr>
          <w:trHeight w:val="1658" w:hRule="atLeast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94" w:right="206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395" w:hanging="0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 совещание</w:t>
            </w:r>
          </w:p>
          <w:p>
            <w:pPr>
              <w:pStyle w:val="TableParagraph"/>
              <w:ind w:left="110" w:hanging="0"/>
              <w:rPr>
                <w:sz w:val="24"/>
              </w:rPr>
            </w:pPr>
            <w:r>
              <w:rPr>
                <w:spacing w:val="-2"/>
                <w:sz w:val="24"/>
              </w:rPr>
              <w:t>«Планирование,</w:t>
            </w:r>
          </w:p>
          <w:p>
            <w:pPr>
              <w:pStyle w:val="TableParagraph"/>
              <w:ind w:left="110" w:right="395" w:hanging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 программ и</w:t>
            </w:r>
          </w:p>
          <w:p>
            <w:pPr>
              <w:pStyle w:val="TableParagraph"/>
              <w:spacing w:lineRule="exact" w:line="261"/>
              <w:ind w:left="110" w:hanging="0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расписания»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497" w:hanging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планом,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</w:p>
          <w:p>
            <w:pPr>
              <w:pStyle w:val="TableParagraph"/>
              <w:ind w:left="108" w:right="172" w:hanging="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и расписания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639" w:hanging="0"/>
              <w:rPr>
                <w:sz w:val="24"/>
              </w:rPr>
            </w:pPr>
            <w:r>
              <w:rPr>
                <w:spacing w:val="-2"/>
                <w:sz w:val="24"/>
              </w:rPr>
              <w:t>август 202</w:t>
            </w:r>
            <w:r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10" w:hanging="0"/>
              <w:rPr>
                <w:sz w:val="24"/>
              </w:rPr>
            </w:pPr>
            <w:r>
              <w:rPr>
                <w:sz w:val="24"/>
              </w:rPr>
              <w:t>Агибалова Т.А.,</w:t>
            </w:r>
          </w:p>
          <w:p>
            <w:pPr>
              <w:pStyle w:val="TableParagraph"/>
              <w:spacing w:lineRule="exact" w:line="273"/>
              <w:ind w:left="110" w:hanging="0"/>
              <w:rPr>
                <w:sz w:val="24"/>
              </w:rPr>
            </w:pPr>
            <w:r>
              <w:rPr>
                <w:sz w:val="24"/>
              </w:rPr>
              <w:t>Лазарева Л.Л.</w:t>
            </w:r>
          </w:p>
        </w:tc>
      </w:tr>
      <w:tr>
        <w:trPr>
          <w:trHeight w:val="1103" w:hRule="atLeast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4" w:right="206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337" w:hanging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ind w:left="108" w:right="172" w:hanging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 на 202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639" w:hanging="0"/>
              <w:rPr>
                <w:sz w:val="24"/>
              </w:rPr>
            </w:pPr>
            <w:r>
              <w:rPr>
                <w:spacing w:val="-2"/>
                <w:sz w:val="24"/>
              </w:rPr>
              <w:t>август 202</w:t>
            </w:r>
            <w:r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10" w:hanging="0"/>
              <w:rPr>
                <w:sz w:val="24"/>
              </w:rPr>
            </w:pPr>
            <w:r>
              <w:rPr>
                <w:sz w:val="24"/>
              </w:rPr>
              <w:t>Агибалова Т.А.,</w:t>
            </w:r>
          </w:p>
          <w:p>
            <w:pPr>
              <w:pStyle w:val="TableParagraph"/>
              <w:ind w:left="110" w:right="199" w:hanging="0"/>
              <w:rPr>
                <w:sz w:val="24"/>
              </w:rPr>
            </w:pPr>
            <w:r>
              <w:rPr>
                <w:sz w:val="24"/>
              </w:rPr>
              <w:t>Лазарева Л.Л.</w:t>
            </w:r>
          </w:p>
        </w:tc>
      </w:tr>
      <w:tr>
        <w:trPr>
          <w:trHeight w:val="1655" w:hRule="atLeast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4" w:right="206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0" w:hanging="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  <w:p>
            <w:pPr>
              <w:pStyle w:val="TableParagraph"/>
              <w:ind w:left="110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программ по</w:t>
            </w:r>
          </w:p>
          <w:p>
            <w:pPr>
              <w:pStyle w:val="TableParagraph"/>
              <w:ind w:left="110" w:hanging="0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областям</w:t>
            </w:r>
          </w:p>
          <w:p>
            <w:pPr>
              <w:pStyle w:val="TableParagraph"/>
              <w:ind w:left="110" w:hanging="0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«Химия»,</w:t>
            </w:r>
          </w:p>
          <w:p>
            <w:pPr>
              <w:pStyle w:val="TableParagraph"/>
              <w:spacing w:lineRule="exact" w:line="261"/>
              <w:ind w:left="110" w:hanging="0"/>
              <w:rPr>
                <w:sz w:val="24"/>
              </w:rPr>
            </w:pPr>
            <w:r>
              <w:rPr>
                <w:spacing w:val="-2"/>
                <w:sz w:val="24"/>
              </w:rPr>
              <w:t>«Биология»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497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занятий на </w:t>
            </w:r>
            <w:r>
              <w:rPr>
                <w:spacing w:val="-2"/>
                <w:sz w:val="24"/>
              </w:rPr>
              <w:t>обновлённом учебном оборудовании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316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10" w:hanging="0"/>
              <w:rPr>
                <w:sz w:val="24"/>
              </w:rPr>
            </w:pPr>
            <w:r>
              <w:rPr>
                <w:sz w:val="24"/>
              </w:rPr>
              <w:t>Агибалова Т.А.,</w:t>
            </w:r>
          </w:p>
          <w:p>
            <w:pPr>
              <w:pStyle w:val="TableParagraph"/>
              <w:ind w:left="110" w:right="199" w:hanging="0"/>
              <w:rPr>
                <w:sz w:val="24"/>
              </w:rPr>
            </w:pPr>
            <w:r>
              <w:rPr>
                <w:sz w:val="24"/>
              </w:rPr>
              <w:t>Лазарева Л.Л.</w:t>
            </w:r>
          </w:p>
        </w:tc>
      </w:tr>
      <w:tr>
        <w:trPr>
          <w:trHeight w:val="1103" w:hRule="atLeast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4" w:right="206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696" w:hanging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 </w:t>
            </w:r>
            <w:r>
              <w:rPr>
                <w:spacing w:val="-2"/>
                <w:sz w:val="24"/>
              </w:rPr>
              <w:t>внеурочной</w:t>
            </w:r>
          </w:p>
          <w:p>
            <w:pPr>
              <w:pStyle w:val="TableParagraph"/>
              <w:ind w:left="11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11" w:hanging="0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 Центра,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>
            <w:pPr>
              <w:pStyle w:val="TableParagraph"/>
              <w:spacing w:lineRule="exact" w:line="261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316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10" w:hanging="0"/>
              <w:rPr>
                <w:sz w:val="24"/>
              </w:rPr>
            </w:pPr>
            <w:r>
              <w:rPr>
                <w:sz w:val="24"/>
              </w:rPr>
              <w:t>Агибалова Т.А.,</w:t>
            </w:r>
          </w:p>
          <w:p>
            <w:pPr>
              <w:pStyle w:val="TableParagraph"/>
              <w:ind w:left="110" w:right="199" w:hanging="0"/>
              <w:rPr>
                <w:sz w:val="24"/>
              </w:rPr>
            </w:pPr>
            <w:r>
              <w:rPr>
                <w:sz w:val="24"/>
              </w:rPr>
              <w:t>Лазарева Л.Л.</w:t>
            </w:r>
          </w:p>
        </w:tc>
      </w:tr>
      <w:tr>
        <w:trPr>
          <w:trHeight w:val="1380" w:hRule="atLeast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94" w:right="206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10" w:hanging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825" w:hanging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реализация</w:t>
            </w:r>
          </w:p>
          <w:p>
            <w:pPr>
              <w:pStyle w:val="TableParagraph"/>
              <w:ind w:left="108" w:right="219" w:hanging="0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групповых</w:t>
            </w:r>
          </w:p>
          <w:p>
            <w:pPr>
              <w:pStyle w:val="TableParagraph"/>
              <w:spacing w:lineRule="exact" w:line="261"/>
              <w:rPr>
                <w:sz w:val="24"/>
              </w:rPr>
            </w:pP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Педагоги- </w:t>
            </w:r>
            <w:r>
              <w:rPr>
                <w:sz w:val="24"/>
              </w:rPr>
              <w:t>предметни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щиеся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316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10" w:hanging="0"/>
              <w:rPr>
                <w:sz w:val="24"/>
              </w:rPr>
            </w:pPr>
            <w:r>
              <w:rPr>
                <w:sz w:val="24"/>
              </w:rPr>
              <w:t>Агибалова Т.А.,</w:t>
            </w:r>
          </w:p>
          <w:p>
            <w:pPr>
              <w:pStyle w:val="TableParagraph"/>
              <w:ind w:left="110" w:right="199" w:hanging="0"/>
              <w:rPr>
                <w:sz w:val="24"/>
              </w:rPr>
            </w:pPr>
            <w:r>
              <w:rPr>
                <w:sz w:val="24"/>
              </w:rPr>
              <w:t>Лазарева Л.Л.</w:t>
            </w:r>
          </w:p>
        </w:tc>
      </w:tr>
      <w:tr>
        <w:trPr>
          <w:trHeight w:val="1932" w:hRule="atLeast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4" w:right="206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конференциях</w:t>
            </w:r>
          </w:p>
          <w:p>
            <w:pPr>
              <w:pStyle w:val="TableParagraph"/>
              <w:ind w:left="110" w:hanging="0"/>
              <w:rPr>
                <w:sz w:val="24"/>
              </w:rPr>
            </w:pPr>
            <w:r>
              <w:rPr>
                <w:sz w:val="24"/>
              </w:rPr>
              <w:t xml:space="preserve">различного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 w:hanging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сотрудничества совместной,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ind w:left="108" w:right="95" w:hanging="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Педагоги- </w:t>
            </w:r>
            <w:r>
              <w:rPr>
                <w:sz w:val="24"/>
              </w:rPr>
              <w:t>предметни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щиеся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316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10" w:hanging="0"/>
              <w:rPr>
                <w:sz w:val="24"/>
              </w:rPr>
            </w:pPr>
            <w:r>
              <w:rPr>
                <w:sz w:val="24"/>
              </w:rPr>
              <w:t>Агибалова Т.А.,</w:t>
            </w:r>
          </w:p>
          <w:p>
            <w:pPr>
              <w:pStyle w:val="TableParagraph"/>
              <w:ind w:left="110" w:right="199" w:hanging="0"/>
              <w:rPr>
                <w:sz w:val="24"/>
              </w:rPr>
            </w:pPr>
            <w:r>
              <w:rPr>
                <w:sz w:val="24"/>
              </w:rPr>
              <w:t>Лазарева Л.Л.</w:t>
            </w:r>
          </w:p>
        </w:tc>
      </w:tr>
      <w:tr>
        <w:trPr>
          <w:trHeight w:val="1379" w:hRule="atLeast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4" w:right="206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«Анализ работы за 202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 год.</w:t>
            </w:r>
          </w:p>
          <w:p>
            <w:pPr>
              <w:pStyle w:val="TableParagraph"/>
              <w:spacing w:lineRule="atLeast" w:line="270"/>
              <w:ind w:left="110" w:right="341" w:hanging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на 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>
              <w:rPr>
                <w:sz w:val="24"/>
              </w:rPr>
              <w:t>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уч.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72" w:hanging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 работы за год.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Rule="atLeast" w:line="270"/>
              <w:ind w:left="108" w:right="172" w:hanging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 на новый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уч. год.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1" w:hanging="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202</w:t>
            </w:r>
            <w:r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10" w:hanging="0"/>
              <w:rPr>
                <w:sz w:val="24"/>
              </w:rPr>
            </w:pPr>
            <w:r>
              <w:rPr>
                <w:sz w:val="24"/>
              </w:rPr>
              <w:t>Агибалова Т.А.,</w:t>
            </w:r>
          </w:p>
          <w:p>
            <w:pPr>
              <w:pStyle w:val="TableParagraph"/>
              <w:ind w:left="110" w:right="199" w:hanging="0"/>
              <w:rPr>
                <w:sz w:val="24"/>
              </w:rPr>
            </w:pPr>
            <w:r>
              <w:rPr>
                <w:sz w:val="24"/>
              </w:rPr>
              <w:t>Лазарева Л.Л.</w:t>
            </w:r>
          </w:p>
        </w:tc>
      </w:tr>
      <w:tr>
        <w:trPr>
          <w:trHeight w:val="278" w:hRule="atLeast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94" w:right="206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10" w:hanging="0"/>
              <w:rPr>
                <w:sz w:val="24"/>
              </w:rPr>
            </w:pPr>
            <w:r>
              <w:rPr>
                <w:sz w:val="24"/>
              </w:rPr>
              <w:t>Отчёт-презентация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 работе Центра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 работы Центра за год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Руководи</w:t>
            </w:r>
            <w:r>
              <w:rPr>
                <w:spacing w:val="-10"/>
                <w:sz w:val="24"/>
              </w:rPr>
              <w:t>тель Центра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11" w:hanging="0"/>
              <w:rPr>
                <w:sz w:val="24"/>
              </w:rPr>
            </w:pPr>
            <w:r>
              <w:rPr>
                <w:spacing w:val="-4"/>
                <w:sz w:val="24"/>
              </w:rPr>
              <w:t>Июнь 202</w:t>
            </w:r>
            <w:r>
              <w:rPr>
                <w:spacing w:val="-4"/>
                <w:sz w:val="24"/>
              </w:rPr>
              <w:t>5</w:t>
            </w:r>
            <w:r>
              <w:rPr>
                <w:spacing w:val="-4"/>
                <w:sz w:val="24"/>
              </w:rPr>
              <w:t>г.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10" w:hanging="0"/>
              <w:rPr>
                <w:sz w:val="24"/>
              </w:rPr>
            </w:pPr>
            <w:r>
              <w:rPr>
                <w:sz w:val="24"/>
              </w:rPr>
              <w:t>Лазарева Л.Л.</w:t>
            </w:r>
          </w:p>
        </w:tc>
      </w:tr>
    </w:tbl>
    <w:p>
      <w:pPr>
        <w:sectPr>
          <w:type w:val="continuous"/>
          <w:pgSz w:w="11906" w:h="16838"/>
          <w:pgMar w:left="851" w:right="851" w:header="0" w:top="851" w:footer="0" w:bottom="851" w:gutter="0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Style w:val="TableNormal"/>
        <w:tblW w:w="10348" w:type="dxa"/>
        <w:jc w:val="left"/>
        <w:tblInd w:w="5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567"/>
        <w:gridCol w:w="2807"/>
        <w:gridCol w:w="2268"/>
        <w:gridCol w:w="1446"/>
        <w:gridCol w:w="1417"/>
        <w:gridCol w:w="1842"/>
      </w:tblGrid>
      <w:tr>
        <w:trPr>
          <w:trHeight w:val="275" w:hRule="atLeast"/>
        </w:trPr>
        <w:tc>
          <w:tcPr>
            <w:tcW w:w="103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3083" w:right="307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>
        <w:trPr>
          <w:trHeight w:val="82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4" w:right="206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0" w:hanging="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Центр</w:t>
            </w:r>
          </w:p>
          <w:p>
            <w:pPr>
              <w:pStyle w:val="TableParagraph"/>
              <w:ind w:left="110" w:hanging="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Rule="atLeast" w:line="270"/>
              <w:ind w:left="108" w:right="95" w:hanging="0"/>
              <w:rPr>
                <w:sz w:val="24"/>
              </w:rPr>
            </w:pPr>
            <w:r>
              <w:rPr>
                <w:sz w:val="24"/>
              </w:rPr>
              <w:t>Центром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«Точка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384" w:hanging="0"/>
              <w:rPr>
                <w:sz w:val="24"/>
              </w:rPr>
            </w:pPr>
            <w:r>
              <w:rPr>
                <w:spacing w:val="-2"/>
                <w:sz w:val="24"/>
              </w:rPr>
              <w:t>сентябрь 202</w:t>
            </w:r>
            <w:r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г.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99" w:hanging="0"/>
              <w:rPr>
                <w:sz w:val="24"/>
              </w:rPr>
            </w:pPr>
            <w:r>
              <w:rPr>
                <w:sz w:val="24"/>
              </w:rPr>
              <w:t>Лазарева Л.Л., Казьмина Л.В.</w:t>
            </w:r>
          </w:p>
        </w:tc>
      </w:tr>
      <w:tr>
        <w:trPr>
          <w:trHeight w:val="55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4" w:right="206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70" w:hanging="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</w:t>
            </w:r>
          </w:p>
          <w:p>
            <w:pPr>
              <w:pStyle w:val="TableParagraph"/>
              <w:spacing w:lineRule="exact" w:line="261"/>
              <w:ind w:left="110" w:hanging="0"/>
              <w:rPr>
                <w:sz w:val="24"/>
              </w:rPr>
            </w:pPr>
            <w:r>
              <w:rPr>
                <w:sz w:val="24"/>
              </w:rPr>
              <w:t>«Точки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72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>
            <w:pPr>
              <w:pStyle w:val="TableParagraph"/>
              <w:spacing w:lineRule="exact" w:line="261"/>
              <w:ind w:left="111" w:hanging="0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/>
              <w:ind w:left="110" w:hanging="0"/>
              <w:rPr>
                <w:sz w:val="24"/>
              </w:rPr>
            </w:pPr>
            <w:r>
              <w:rPr>
                <w:sz w:val="24"/>
              </w:rPr>
              <w:t>Лазарева Л.Л., Казьмина Л.В.</w:t>
            </w:r>
          </w:p>
        </w:tc>
      </w:tr>
      <w:tr>
        <w:trPr>
          <w:trHeight w:val="138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4" w:right="206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395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Центре «</w:t>
            </w:r>
            <w:r>
              <w:rPr>
                <w:sz w:val="24"/>
              </w:rPr>
              <w:t xml:space="preserve">Точка </w:t>
            </w:r>
            <w:r>
              <w:rPr>
                <w:spacing w:val="-4"/>
                <w:sz w:val="24"/>
              </w:rPr>
              <w:t>Роста»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 обучающимся</w:t>
            </w:r>
          </w:p>
          <w:p>
            <w:pPr>
              <w:pStyle w:val="TableParagraph"/>
              <w:ind w:left="108" w:right="95" w:hanging="0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современным</w:t>
            </w:r>
          </w:p>
          <w:p>
            <w:pPr>
              <w:pStyle w:val="TableParagraph"/>
              <w:spacing w:lineRule="exact" w:line="261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1" w:hanging="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202</w:t>
            </w:r>
            <w:r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99" w:hanging="0"/>
              <w:rPr>
                <w:sz w:val="24"/>
              </w:rPr>
            </w:pPr>
            <w:r>
              <w:rPr>
                <w:sz w:val="24"/>
              </w:rPr>
              <w:t>Лазарева Л.Л., Казьмина Л.В.</w:t>
            </w:r>
          </w:p>
        </w:tc>
      </w:tr>
      <w:tr>
        <w:trPr>
          <w:trHeight w:val="55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4" w:right="206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0" w:hanging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>
            <w:pPr>
              <w:pStyle w:val="TableParagraph"/>
              <w:spacing w:lineRule="exact" w:line="261"/>
              <w:ind w:left="110" w:hanging="0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</w:p>
          <w:p>
            <w:pPr>
              <w:pStyle w:val="TableParagraph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конкурсных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1" w:hanging="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202</w:t>
            </w:r>
            <w:r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/>
              <w:ind w:left="110" w:hanging="0"/>
              <w:rPr>
                <w:sz w:val="24"/>
              </w:rPr>
            </w:pPr>
            <w:r>
              <w:rPr>
                <w:sz w:val="24"/>
              </w:rPr>
              <w:t>Лазарева Л.Л., Казьмина Л.В.</w:t>
            </w:r>
          </w:p>
        </w:tc>
      </w:tr>
      <w:tr>
        <w:trPr>
          <w:trHeight w:val="55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94" w:right="206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10" w:hanging="0"/>
              <w:rPr>
                <w:sz w:val="24"/>
              </w:rPr>
            </w:pPr>
            <w:r>
              <w:rPr>
                <w:sz w:val="24"/>
              </w:rPr>
              <w:t>Форум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учёных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</w:t>
            </w:r>
          </w:p>
          <w:p>
            <w:pPr>
              <w:pStyle w:val="TableParagraph"/>
              <w:spacing w:lineRule="exact" w:line="261"/>
              <w:rPr>
                <w:sz w:val="24"/>
              </w:rPr>
            </w:pP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11" w:hanging="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>
            <w:pPr>
              <w:pStyle w:val="TableParagraph"/>
              <w:spacing w:lineRule="exact" w:line="261"/>
              <w:ind w:left="111" w:hanging="0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/>
              <w:ind w:left="110" w:hanging="0"/>
              <w:rPr>
                <w:sz w:val="24"/>
              </w:rPr>
            </w:pPr>
            <w:r>
              <w:rPr>
                <w:sz w:val="24"/>
              </w:rPr>
              <w:t>Лазарева Л.Л., Казьмина Л.В.</w:t>
            </w:r>
          </w:p>
        </w:tc>
      </w:tr>
      <w:tr>
        <w:trPr>
          <w:trHeight w:val="110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4" w:right="206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0" w:hanging="0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>
            <w:pPr>
              <w:pStyle w:val="TableParagraph"/>
              <w:ind w:left="110" w:hanging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ДНК»,</w:t>
            </w:r>
          </w:p>
          <w:p>
            <w:pPr>
              <w:pStyle w:val="TableParagraph"/>
              <w:spacing w:lineRule="atLeast" w:line="270"/>
              <w:ind w:left="110" w:right="396" w:hanging="0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генетики»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pacing w:val="-2"/>
                <w:sz w:val="24"/>
              </w:rPr>
              <w:t>Единые</w:t>
            </w:r>
          </w:p>
          <w:p>
            <w:pPr>
              <w:pStyle w:val="TableParagraph"/>
              <w:ind w:left="108" w:right="497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тематические </w:t>
            </w:r>
            <w:r>
              <w:rPr>
                <w:spacing w:val="-4"/>
                <w:sz w:val="24"/>
              </w:rPr>
              <w:t>уроки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598" w:hanging="0"/>
              <w:rPr>
                <w:sz w:val="24"/>
              </w:rPr>
            </w:pPr>
            <w:r>
              <w:rPr>
                <w:spacing w:val="-2"/>
                <w:sz w:val="24"/>
              </w:rPr>
              <w:t>апрель 2024г.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0" w:hanging="0"/>
              <w:rPr>
                <w:sz w:val="24"/>
              </w:rPr>
            </w:pPr>
            <w:r>
              <w:rPr>
                <w:sz w:val="24"/>
              </w:rPr>
              <w:t>Лазарева Л.Л., Казьмина Л.В.</w:t>
            </w:r>
          </w:p>
        </w:tc>
      </w:tr>
      <w:tr>
        <w:trPr>
          <w:trHeight w:val="110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4" w:right="206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395" w:hanging="0"/>
              <w:rPr>
                <w:sz w:val="24"/>
              </w:rPr>
            </w:pPr>
            <w:r>
              <w:rPr>
                <w:sz w:val="24"/>
              </w:rPr>
              <w:t>Всероссийский урок Победы (о вкладе</w:t>
            </w:r>
          </w:p>
          <w:p>
            <w:pPr>
              <w:pStyle w:val="TableParagraph"/>
              <w:spacing w:lineRule="atLeast" w:line="270"/>
              <w:ind w:left="110" w:hanging="0"/>
              <w:rPr>
                <w:sz w:val="24"/>
              </w:rPr>
            </w:pPr>
            <w:r>
              <w:rPr>
                <w:sz w:val="24"/>
              </w:rPr>
              <w:t>ученых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инженеров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дело Победы)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497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Единый Всероссийский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1" w:hanging="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202</w:t>
            </w:r>
            <w:r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0" w:hanging="0"/>
              <w:rPr>
                <w:sz w:val="24"/>
              </w:rPr>
            </w:pPr>
            <w:r>
              <w:rPr>
                <w:sz w:val="24"/>
              </w:rPr>
              <w:t>Лазарева Л.Л., Казьмина Л.В.</w:t>
            </w:r>
          </w:p>
        </w:tc>
      </w:tr>
      <w:tr>
        <w:trPr>
          <w:trHeight w:val="82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4" w:right="206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0" w:hanging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>
            <w:pPr>
              <w:pStyle w:val="TableParagraph"/>
              <w:spacing w:lineRule="atLeast" w:line="270"/>
              <w:ind w:left="110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«Эколята-молодые </w:t>
            </w:r>
            <w:r>
              <w:rPr>
                <w:sz w:val="24"/>
              </w:rPr>
              <w:t>защитники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 w:hanging="0"/>
              <w:rPr>
                <w:sz w:val="24"/>
              </w:rPr>
            </w:pPr>
            <w:r>
              <w:rPr>
                <w:spacing w:val="-2"/>
                <w:sz w:val="24"/>
              </w:rPr>
              <w:t>Единый Всероссийский</w:t>
            </w:r>
          </w:p>
          <w:p>
            <w:pPr>
              <w:pStyle w:val="TableParagraph"/>
              <w:spacing w:lineRule="exact" w:line="261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hanging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октябрь</w:t>
            </w:r>
          </w:p>
          <w:p>
            <w:pPr>
              <w:pStyle w:val="TableParagraph"/>
              <w:spacing w:lineRule="exact" w:line="261"/>
              <w:ind w:left="111" w:hanging="0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0" w:hanging="0"/>
              <w:rPr>
                <w:sz w:val="24"/>
              </w:rPr>
            </w:pPr>
            <w:r>
              <w:rPr>
                <w:sz w:val="24"/>
              </w:rPr>
              <w:t>Казьмина Л.В.</w:t>
            </w:r>
          </w:p>
        </w:tc>
      </w:tr>
      <w:tr>
        <w:trPr>
          <w:trHeight w:val="275" w:hRule="atLeast"/>
        </w:trPr>
        <w:tc>
          <w:tcPr>
            <w:tcW w:w="103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3083" w:right="307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>
        <w:trPr>
          <w:trHeight w:val="220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4" w:right="206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0" w:hanging="0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</w:t>
            </w:r>
          </w:p>
          <w:p>
            <w:pPr>
              <w:pStyle w:val="TableParagraph"/>
              <w:ind w:left="110" w:right="395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«Организация </w:t>
            </w:r>
            <w:r>
              <w:rPr>
                <w:sz w:val="24"/>
              </w:rPr>
              <w:t>проектной и</w:t>
            </w:r>
          </w:p>
          <w:p>
            <w:pPr>
              <w:pStyle w:val="TableParagraph"/>
              <w:ind w:left="110" w:right="395" w:hanging="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>
            <w:pPr>
              <w:pStyle w:val="TableParagraph"/>
              <w:ind w:left="110" w:hanging="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Rule="atLeast" w:line="270"/>
              <w:ind w:left="110" w:right="125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 цифровой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598" w:hanging="0"/>
              <w:rPr>
                <w:sz w:val="24"/>
              </w:rPr>
            </w:pPr>
            <w:r>
              <w:rPr>
                <w:spacing w:val="-2"/>
                <w:sz w:val="24"/>
              </w:rPr>
              <w:t>апрель 202г</w:t>
            </w:r>
            <w:r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99" w:hanging="0"/>
              <w:rPr>
                <w:sz w:val="24"/>
              </w:rPr>
            </w:pPr>
            <w:r>
              <w:rPr>
                <w:sz w:val="24"/>
              </w:rPr>
              <w:t>Лазарева Л.Л., Казьмина Л.В.</w:t>
            </w:r>
          </w:p>
        </w:tc>
      </w:tr>
      <w:tr>
        <w:trPr>
          <w:trHeight w:val="82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4" w:right="206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0" w:hanging="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487" w:hanging="0"/>
              <w:rPr>
                <w:sz w:val="24"/>
              </w:rPr>
            </w:pPr>
            <w:r>
              <w:rPr>
                <w:spacing w:val="-2"/>
                <w:sz w:val="24"/>
              </w:rPr>
              <w:t>октябрь 202</w:t>
            </w:r>
            <w:r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99" w:hanging="0"/>
              <w:rPr>
                <w:sz w:val="24"/>
              </w:rPr>
            </w:pPr>
            <w:r>
              <w:rPr>
                <w:sz w:val="24"/>
              </w:rPr>
              <w:t>Лазарева Л.Л., Казьмина Л.В.</w:t>
            </w:r>
          </w:p>
        </w:tc>
      </w:tr>
      <w:tr>
        <w:trPr>
          <w:trHeight w:val="55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4" w:right="206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0" w:hanging="0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>
            <w:pPr>
              <w:pStyle w:val="TableParagraph"/>
              <w:spacing w:lineRule="exact" w:line="261"/>
              <w:ind w:left="110" w:hanging="0"/>
              <w:rPr>
                <w:sz w:val="24"/>
              </w:rPr>
            </w:pPr>
            <w:r>
              <w:rPr>
                <w:sz w:val="24"/>
              </w:rPr>
              <w:t>«Космос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1" w:hanging="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>
            <w:pPr>
              <w:pStyle w:val="TableParagraph"/>
              <w:spacing w:lineRule="exact" w:line="261"/>
              <w:ind w:left="111" w:hanging="0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0" w:hanging="0"/>
              <w:rPr>
                <w:sz w:val="24"/>
              </w:rPr>
            </w:pPr>
            <w:r>
              <w:rPr>
                <w:sz w:val="24"/>
              </w:rPr>
              <w:t>Лазарева Л.Л., Казьмина Л.В.</w:t>
            </w:r>
          </w:p>
        </w:tc>
      </w:tr>
      <w:tr>
        <w:trPr>
          <w:trHeight w:val="277" w:hRule="atLeast"/>
        </w:trPr>
        <w:tc>
          <w:tcPr>
            <w:tcW w:w="103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1" w:after="0"/>
              <w:ind w:left="3083" w:right="307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>
        <w:trPr>
          <w:trHeight w:val="82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4" w:right="206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0" w:hanging="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Rule="atLeast" w:line="270"/>
              <w:ind w:left="108" w:right="95" w:hanging="0"/>
              <w:rPr>
                <w:sz w:val="24"/>
              </w:rPr>
            </w:pPr>
            <w:r>
              <w:rPr>
                <w:sz w:val="24"/>
              </w:rPr>
              <w:t>Центром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«Точка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1" w:hanging="0"/>
              <w:rPr>
                <w:sz w:val="24"/>
              </w:rPr>
            </w:pPr>
            <w:r>
              <w:rPr>
                <w:spacing w:val="-2"/>
                <w:sz w:val="24"/>
              </w:rPr>
              <w:t>Сентябрь 202</w:t>
            </w:r>
            <w:r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99" w:hanging="0"/>
              <w:rPr>
                <w:sz w:val="24"/>
              </w:rPr>
            </w:pPr>
            <w:r>
              <w:rPr>
                <w:sz w:val="24"/>
              </w:rPr>
              <w:t>Лазарева Л.Л., Казьмина Л.В.</w:t>
            </w:r>
          </w:p>
        </w:tc>
      </w:tr>
      <w:tr>
        <w:trPr>
          <w:trHeight w:val="82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94" w:right="206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632" w:hanging="0"/>
              <w:rPr>
                <w:sz w:val="24"/>
              </w:rPr>
            </w:pPr>
            <w:r>
              <w:rPr>
                <w:sz w:val="24"/>
              </w:rPr>
              <w:t>Участие в системе 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spacing w:lineRule="exact" w:line="261"/>
              <w:ind w:left="110" w:hanging="0"/>
              <w:rPr>
                <w:sz w:val="24"/>
              </w:rPr>
            </w:pPr>
            <w:r>
              <w:rPr>
                <w:sz w:val="24"/>
              </w:rPr>
              <w:t xml:space="preserve">уроков </w:t>
            </w:r>
            <w:r>
              <w:rPr>
                <w:spacing w:val="-2"/>
                <w:sz w:val="24"/>
              </w:rPr>
              <w:t>«Проектория»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 самоопределение</w:t>
            </w:r>
          </w:p>
          <w:p>
            <w:pPr>
              <w:pStyle w:val="TableParagraph"/>
              <w:spacing w:lineRule="exact" w:line="261"/>
              <w:rPr>
                <w:sz w:val="24"/>
              </w:rPr>
            </w:pP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 Центра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316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99" w:hanging="0"/>
              <w:rPr>
                <w:sz w:val="24"/>
              </w:rPr>
            </w:pPr>
            <w:r>
              <w:rPr>
                <w:sz w:val="24"/>
              </w:rPr>
              <w:t>Лазарева Л.Л., Казьмина Л.В.</w:t>
            </w:r>
          </w:p>
        </w:tc>
      </w:tr>
    </w:tbl>
    <w:p>
      <w:pPr>
        <w:pStyle w:val="Normal"/>
        <w:rPr>
          <w:sz w:val="24"/>
        </w:rPr>
      </w:pPr>
      <w:r>
        <w:rPr/>
      </w:r>
    </w:p>
    <w:sectPr>
      <w:type w:val="continuous"/>
      <w:pgSz w:w="11906" w:h="16838"/>
      <w:pgMar w:left="851" w:right="851" w:header="0" w:top="851" w:footer="0" w:bottom="851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1038b0"/>
    <w:rPr>
      <w:rFonts w:ascii="Tahoma" w:hAnsi="Tahoma" w:eastAsia="Times New Roman" w:cs="Tahoma"/>
      <w:sz w:val="16"/>
      <w:szCs w:val="16"/>
      <w:lang w:val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uiPriority w:val="1"/>
    <w:qFormat/>
    <w:pPr/>
    <w:rPr>
      <w:b/>
      <w:bCs/>
      <w:sz w:val="24"/>
      <w:szCs w:val="24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108" w:hanging="0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1038b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LibreOffice/6.4.6.2$Linux_X86_64 LibreOffice_project/40$Build-2</Application>
  <Pages>2</Pages>
  <Words>565</Words>
  <Characters>3224</Characters>
  <CharactersWithSpaces>3782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2023-10-11T10:02:00Z</dcterms:created>
  <dc:creator>NR</dc:creator>
  <dc:description/>
  <dc:language>ru-RU</dc:language>
  <cp:lastModifiedBy/>
  <cp:lastPrinted>2023-10-11T15:53:00Z</cp:lastPrinted>
  <dcterms:modified xsi:type="dcterms:W3CDTF">2024-09-19T11:12:48Z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2023-10-10T00:00:00Z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2023-10-11T00:00:00Z</vt:filetime>
  </property>
  <property fmtid="{D5CDD505-2E9C-101B-9397-08002B2CF9AE}" pid="8" name="LinksUpToDate">
    <vt:bool>0</vt:bool>
  </property>
  <property fmtid="{D5CDD505-2E9C-101B-9397-08002B2CF9AE}" pid="9" name="Producer">
    <vt:lpwstr>Microsoft® Word 2016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