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spacing w:before="66" w:after="0"/>
        <w:ind w:left="1618" w:right="1404" w:firstLine="1564"/>
        <w:rPr/>
      </w:pPr>
      <w:r>
        <w:rPr/>
        <w:t>Орловская область Ливенский район Муниципальное</w:t>
      </w:r>
      <w:r>
        <w:rPr>
          <w:spacing w:val="-12"/>
        </w:rPr>
        <w:t xml:space="preserve"> </w:t>
      </w:r>
      <w:r>
        <w:rPr/>
        <w:t>бюджетное</w:t>
      </w:r>
      <w:r>
        <w:rPr>
          <w:spacing w:val="-12"/>
        </w:rPr>
        <w:t xml:space="preserve"> </w:t>
      </w:r>
      <w:r>
        <w:rPr/>
        <w:t>общеобразовательное</w:t>
      </w:r>
      <w:r>
        <w:rPr>
          <w:spacing w:val="-12"/>
        </w:rPr>
        <w:t xml:space="preserve"> </w:t>
      </w:r>
      <w:r>
        <w:rPr/>
        <w:t>учреждение</w:t>
      </w:r>
    </w:p>
    <w:p>
      <w:pPr>
        <w:pStyle w:val="Style14"/>
        <w:spacing w:lineRule="exact" w:line="321"/>
        <w:ind w:left="2194" w:right="0" w:hanging="0"/>
        <w:rPr/>
      </w:pPr>
      <w:r>
        <w:rPr/>
        <w:t>«</w:t>
      </w:r>
      <w:r>
        <w:rPr>
          <w:rFonts w:eastAsia="Times New Roman" w:cs="Times New Roman"/>
          <w:sz w:val="28"/>
          <w:szCs w:val="28"/>
          <w:lang w:val="ru-RU" w:eastAsia="en-US" w:bidi="ar-SA"/>
        </w:rPr>
        <w:t>Орлов</w:t>
      </w:r>
      <w:r>
        <w:rPr/>
        <w:t>ская</w:t>
      </w:r>
      <w:r>
        <w:rPr>
          <w:spacing w:val="-14"/>
        </w:rPr>
        <w:t xml:space="preserve"> </w:t>
      </w:r>
      <w:r>
        <w:rPr/>
        <w:t>средняя</w:t>
      </w:r>
      <w:r>
        <w:rPr>
          <w:spacing w:val="-15"/>
        </w:rPr>
        <w:t xml:space="preserve"> </w:t>
      </w:r>
      <w:r>
        <w:rPr/>
        <w:t>общеобразовательная</w:t>
      </w:r>
      <w:r>
        <w:rPr>
          <w:spacing w:val="-11"/>
        </w:rPr>
        <w:t xml:space="preserve"> </w:t>
      </w:r>
      <w:r>
        <w:rPr>
          <w:spacing w:val="-2"/>
        </w:rPr>
        <w:t>школа»</w:t>
      </w:r>
    </w:p>
    <w:p>
      <w:pPr>
        <w:pStyle w:val="Style14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Style14"/>
        <w:spacing w:before="39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Style14"/>
        <w:spacing w:before="199" w:after="0"/>
        <w:ind w:left="0" w:right="0" w:hanging="0"/>
        <w:jc w:val="right"/>
        <w:rPr>
          <w:sz w:val="56"/>
        </w:rPr>
      </w:pPr>
      <w:r>
        <w:rPr>
          <w:sz w:val="56"/>
        </w:rPr>
        <w:drawing>
          <wp:inline distT="0" distB="0" distL="0" distR="0">
            <wp:extent cx="2485390" cy="1693545"/>
            <wp:effectExtent l="0" t="0" r="0" b="0"/>
            <wp:docPr id="1" name="Рисунок 1" descr="C:\Users\Admin\Pictures\Сканы\Скан_20241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Pictures\Сканы\Скан_2024110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60714" t="3216" r="0" b="77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39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8"/>
        <w:spacing w:before="1" w:after="0"/>
        <w:ind w:left="2117" w:right="1902" w:firstLine="2597"/>
        <w:rPr>
          <w:spacing w:val="-4"/>
        </w:rPr>
      </w:pPr>
      <w:r>
        <w:rPr>
          <w:spacing w:val="-4"/>
        </w:rPr>
      </w:r>
    </w:p>
    <w:p>
      <w:pPr>
        <w:pStyle w:val="Style18"/>
        <w:spacing w:before="1" w:after="0"/>
        <w:ind w:left="2117" w:right="1902" w:firstLine="2597"/>
        <w:rPr/>
      </w:pPr>
      <w:r>
        <w:rPr>
          <w:spacing w:val="-4"/>
        </w:rPr>
        <w:t xml:space="preserve">План </w:t>
      </w:r>
      <w:r>
        <w:rPr/>
        <w:t>внеурочной</w:t>
      </w:r>
      <w:r>
        <w:rPr>
          <w:spacing w:val="-35"/>
        </w:rPr>
        <w:t xml:space="preserve"> </w:t>
      </w:r>
      <w:r>
        <w:rPr/>
        <w:t>деятельности</w:t>
      </w:r>
    </w:p>
    <w:p>
      <w:pPr>
        <w:pStyle w:val="Style18"/>
        <w:ind w:left="2153" w:right="870" w:hanging="879"/>
        <w:rPr/>
      </w:pPr>
      <w:r>
        <w:rPr/>
        <w:t>начального</w:t>
      </w:r>
      <w:r>
        <w:rPr>
          <w:spacing w:val="-18"/>
        </w:rPr>
        <w:t xml:space="preserve"> </w:t>
      </w:r>
      <w:r>
        <w:rPr/>
        <w:t>общего</w:t>
      </w:r>
      <w:r>
        <w:rPr>
          <w:spacing w:val="-19"/>
        </w:rPr>
        <w:t xml:space="preserve"> </w:t>
      </w:r>
      <w:r>
        <w:rPr/>
        <w:t>образования на 2024-2025 учебный год</w:t>
      </w:r>
    </w:p>
    <w:p>
      <w:pPr>
        <w:pStyle w:val="Normal"/>
        <w:spacing w:lineRule="auto" w:line="240" w:before="0" w:after="0"/>
        <w:ind w:left="1652" w:right="1789" w:hanging="3"/>
        <w:jc w:val="center"/>
        <w:rPr/>
      </w:pPr>
      <w:r>
        <w:rPr>
          <w:i/>
          <w:sz w:val="28"/>
        </w:rPr>
        <w:t>Приложение к Основной образовательной программе начального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МБОУ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«</w:t>
      </w:r>
      <w:r>
        <w:rPr>
          <w:rFonts w:eastAsia="Times New Roman" w:cs="Times New Roman"/>
          <w:i/>
          <w:sz w:val="28"/>
          <w:lang w:val="ru-RU" w:eastAsia="en-US" w:bidi="ar-SA"/>
        </w:rPr>
        <w:t>Орловс</w:t>
      </w:r>
      <w:r>
        <w:rPr>
          <w:i/>
          <w:sz w:val="28"/>
        </w:rPr>
        <w:t>кая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СОШ», утверждённой приказом №38/3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7"/>
          <w:sz w:val="28"/>
        </w:rPr>
        <w:t xml:space="preserve"> 02</w:t>
      </w:r>
      <w:r>
        <w:rPr>
          <w:i/>
          <w:sz w:val="28"/>
        </w:rPr>
        <w:t>.09.2024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г.</w:t>
      </w:r>
    </w:p>
    <w:p>
      <w:pPr>
        <w:pStyle w:val="Style14"/>
        <w:ind w:left="0" w:right="0" w:hanging="0"/>
        <w:rPr>
          <w:i/>
          <w:i/>
        </w:rPr>
      </w:pPr>
      <w:r>
        <w:rPr>
          <w:i/>
        </w:rPr>
      </w:r>
    </w:p>
    <w:p>
      <w:pPr>
        <w:pStyle w:val="Style14"/>
        <w:spacing w:before="268" w:after="0"/>
        <w:ind w:left="0" w:right="0" w:hanging="0"/>
        <w:rPr>
          <w:i/>
          <w:i/>
        </w:rPr>
      </w:pPr>
      <w:r>
        <w:rPr>
          <w:i/>
        </w:rPr>
      </w:r>
    </w:p>
    <w:p>
      <w:pPr>
        <w:pStyle w:val="Style14"/>
        <w:spacing w:before="1" w:after="0"/>
        <w:ind w:left="6937" w:right="0" w:hanging="629"/>
        <w:rPr/>
      </w:pPr>
      <w:r>
        <w:rPr/>
      </w:r>
    </w:p>
    <w:p>
      <w:pPr>
        <w:pStyle w:val="Style14"/>
        <w:spacing w:before="1" w:after="0"/>
        <w:ind w:left="6937" w:right="0" w:hanging="629"/>
        <w:rPr/>
      </w:pPr>
      <w:r>
        <w:rPr/>
      </w:r>
    </w:p>
    <w:p>
      <w:pPr>
        <w:pStyle w:val="Style14"/>
        <w:spacing w:before="1" w:after="0"/>
        <w:ind w:left="6937" w:right="0" w:hanging="629"/>
        <w:rPr/>
      </w:pPr>
      <w:r>
        <w:rPr/>
      </w:r>
    </w:p>
    <w:p>
      <w:pPr>
        <w:pStyle w:val="Style14"/>
        <w:spacing w:before="1" w:after="0"/>
        <w:ind w:left="6937" w:right="0" w:hanging="629"/>
        <w:rPr/>
      </w:pPr>
      <w:r>
        <w:rPr/>
      </w:r>
    </w:p>
    <w:p>
      <w:pPr>
        <w:pStyle w:val="Style14"/>
        <w:spacing w:before="1" w:after="0"/>
        <w:ind w:left="6937" w:right="0" w:hanging="629"/>
        <w:rPr/>
      </w:pPr>
      <w:r>
        <w:rPr/>
      </w:r>
    </w:p>
    <w:p>
      <w:pPr>
        <w:pStyle w:val="Style14"/>
        <w:spacing w:before="1" w:after="0"/>
        <w:ind w:left="6937" w:right="0" w:hanging="629"/>
        <w:rPr/>
      </w:pPr>
      <w:r>
        <w:rPr/>
      </w:r>
    </w:p>
    <w:p>
      <w:pPr>
        <w:pStyle w:val="Style14"/>
        <w:spacing w:before="1" w:after="0"/>
        <w:ind w:left="6937" w:right="0" w:hanging="629"/>
        <w:rPr/>
      </w:pPr>
      <w:r>
        <w:rPr/>
      </w:r>
    </w:p>
    <w:p>
      <w:pPr>
        <w:sectPr>
          <w:type w:val="nextPage"/>
          <w:pgSz w:w="11906" w:h="16838"/>
          <w:pgMar w:left="566" w:right="425" w:header="0" w:top="76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Style14"/>
        <w:spacing w:before="1" w:after="0"/>
        <w:ind w:left="6937" w:right="0" w:hanging="629"/>
        <w:rPr/>
      </w:pPr>
      <w:r>
        <w:rPr/>
        <w:t>Принято</w:t>
      </w:r>
      <w:r>
        <w:rPr>
          <w:spacing w:val="-10"/>
        </w:rPr>
        <w:t xml:space="preserve"> </w:t>
      </w:r>
      <w:r>
        <w:rPr/>
        <w:t>на</w:t>
      </w:r>
      <w:r>
        <w:rPr>
          <w:spacing w:val="-14"/>
        </w:rPr>
        <w:t xml:space="preserve"> </w:t>
      </w:r>
      <w:r>
        <w:rPr/>
        <w:t>педагогическом</w:t>
      </w:r>
      <w:r>
        <w:rPr>
          <w:spacing w:val="-11"/>
        </w:rPr>
        <w:t xml:space="preserve"> </w:t>
      </w:r>
      <w:r>
        <w:rPr/>
        <w:t>совете Протокол</w:t>
      </w:r>
      <w:r>
        <w:rPr>
          <w:spacing w:val="-6"/>
        </w:rPr>
        <w:t xml:space="preserve"> </w:t>
      </w:r>
      <w:r>
        <w:rPr>
          <w:spacing w:val="-5"/>
          <w:sz w:val="28"/>
        </w:rPr>
        <w:t>№1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от 30.08.2024 г</w:t>
      </w:r>
      <w:r>
        <w:rPr>
          <w:b/>
          <w:spacing w:val="-5"/>
          <w:sz w:val="28"/>
        </w:rPr>
        <w:t>.</w:t>
      </w:r>
    </w:p>
    <w:p>
      <w:pPr>
        <w:pStyle w:val="Style14"/>
        <w:spacing w:lineRule="exact" w:line="322" w:before="66" w:after="0"/>
        <w:ind w:left="0" w:right="132" w:hanging="0"/>
        <w:jc w:val="center"/>
        <w:rPr/>
      </w:pPr>
      <w:r>
        <w:rPr/>
        <w:t>ПОЯСНИТЕЛЬНАЯ</w:t>
      </w:r>
      <w:r>
        <w:rPr>
          <w:spacing w:val="-17"/>
        </w:rPr>
        <w:t xml:space="preserve"> </w:t>
      </w:r>
      <w:r>
        <w:rPr>
          <w:spacing w:val="-2"/>
        </w:rPr>
        <w:t>ЗАПИСКА</w:t>
      </w:r>
    </w:p>
    <w:p>
      <w:pPr>
        <w:pStyle w:val="Style14"/>
        <w:spacing w:lineRule="exact" w:line="322"/>
        <w:ind w:left="677" w:right="0" w:hanging="0"/>
        <w:jc w:val="both"/>
        <w:rPr/>
      </w:pPr>
      <w:r>
        <w:rPr/>
        <w:t>План</w:t>
      </w:r>
      <w:r>
        <w:rPr>
          <w:spacing w:val="-9"/>
        </w:rPr>
        <w:t xml:space="preserve"> </w:t>
      </w:r>
      <w:r>
        <w:rPr/>
        <w:t>внеурочной</w:t>
      </w:r>
      <w:r>
        <w:rPr>
          <w:spacing w:val="-9"/>
        </w:rPr>
        <w:t xml:space="preserve"> </w:t>
      </w:r>
      <w:r>
        <w:rPr/>
        <w:t>деятельности</w:t>
      </w:r>
      <w:r>
        <w:rPr>
          <w:spacing w:val="-12"/>
        </w:rPr>
        <w:t xml:space="preserve"> </w:t>
      </w:r>
      <w:r>
        <w:rPr/>
        <w:t>начального</w:t>
      </w:r>
      <w:r>
        <w:rPr>
          <w:spacing w:val="-11"/>
        </w:rPr>
        <w:t xml:space="preserve"> </w:t>
      </w:r>
      <w:r>
        <w:rPr/>
        <w:t>общего</w:t>
      </w:r>
      <w:r>
        <w:rPr>
          <w:spacing w:val="-8"/>
        </w:rPr>
        <w:t xml:space="preserve"> </w:t>
      </w:r>
      <w:r>
        <w:rPr/>
        <w:t>образования</w:t>
      </w:r>
      <w:r>
        <w:rPr>
          <w:spacing w:val="-9"/>
        </w:rPr>
        <w:t xml:space="preserve"> </w:t>
      </w:r>
      <w:r>
        <w:rPr/>
        <w:t>(НОО)</w:t>
      </w:r>
      <w:r>
        <w:rPr>
          <w:spacing w:val="-9"/>
        </w:rPr>
        <w:t xml:space="preserve"> </w:t>
      </w:r>
      <w:r>
        <w:rPr>
          <w:spacing w:val="-4"/>
        </w:rPr>
        <w:t>МБОУ</w:t>
      </w:r>
    </w:p>
    <w:p>
      <w:pPr>
        <w:pStyle w:val="Style14"/>
        <w:ind w:left="286" w:right="428" w:hanging="0"/>
        <w:jc w:val="both"/>
        <w:rPr/>
      </w:pPr>
      <w:r>
        <w:rPr/>
        <w:t>«</w:t>
      </w:r>
      <w:r>
        <w:rPr>
          <w:rFonts w:eastAsia="Times New Roman" w:cs="Times New Roman"/>
          <w:sz w:val="28"/>
          <w:szCs w:val="28"/>
          <w:lang w:val="ru-RU" w:eastAsia="en-US" w:bidi="ar-SA"/>
        </w:rPr>
        <w:t>Орлов</w:t>
      </w:r>
      <w:r>
        <w:rPr/>
        <w:t>ская</w:t>
      </w:r>
      <w:r>
        <w:rPr>
          <w:spacing w:val="-4"/>
        </w:rPr>
        <w:t xml:space="preserve"> </w:t>
      </w:r>
      <w:r>
        <w:rPr/>
        <w:t>СОШ»</w:t>
      </w:r>
      <w:r>
        <w:rPr>
          <w:spacing w:val="-6"/>
        </w:rPr>
        <w:t xml:space="preserve"> </w:t>
      </w:r>
      <w:r>
        <w:rPr/>
        <w:t>является</w:t>
      </w:r>
      <w:r>
        <w:rPr>
          <w:spacing w:val="-4"/>
        </w:rPr>
        <w:t xml:space="preserve"> </w:t>
      </w:r>
      <w:r>
        <w:rPr/>
        <w:t>частью</w:t>
      </w:r>
      <w:r>
        <w:rPr>
          <w:spacing w:val="-5"/>
        </w:rPr>
        <w:t xml:space="preserve"> </w:t>
      </w:r>
      <w:r>
        <w:rPr/>
        <w:t>ООП</w:t>
      </w:r>
      <w:r>
        <w:rPr>
          <w:spacing w:val="-5"/>
        </w:rPr>
        <w:t xml:space="preserve"> </w:t>
      </w:r>
      <w:r>
        <w:rPr/>
        <w:t>НОО</w:t>
      </w:r>
      <w:r>
        <w:rPr>
          <w:spacing w:val="-6"/>
        </w:rPr>
        <w:t xml:space="preserve"> </w:t>
      </w:r>
      <w:r>
        <w:rPr/>
        <w:t>(принята</w:t>
      </w:r>
      <w:r>
        <w:rPr>
          <w:spacing w:val="-4"/>
        </w:rPr>
        <w:t xml:space="preserve"> </w:t>
      </w:r>
      <w:r>
        <w:rPr/>
        <w:t>Педагогическим</w:t>
      </w:r>
      <w:r>
        <w:rPr>
          <w:spacing w:val="-4"/>
        </w:rPr>
        <w:t xml:space="preserve"> </w:t>
      </w:r>
      <w:r>
        <w:rPr/>
        <w:t xml:space="preserve">советом 30.08.2024 протокол № 1, утверждена 30.08.2024 приказом директора </w:t>
      </w:r>
      <w:r>
        <w:rPr>
          <w:i/>
          <w:sz w:val="28"/>
        </w:rPr>
        <w:t>№38/3</w:t>
      </w:r>
      <w:r>
        <w:rPr/>
        <w:t>)</w:t>
      </w:r>
    </w:p>
    <w:p>
      <w:pPr>
        <w:pStyle w:val="Style14"/>
        <w:ind w:left="286" w:right="415" w:firstLine="708"/>
        <w:jc w:val="both"/>
        <w:rPr/>
      </w:pPr>
      <w:r>
        <w:rPr/>
        <w:t>Внеурочная деятельность является обязательной частью учебного плана, формируемой участниками образовательного процесса. План внеурочной деятельности является нормативным документом, определяющим распределение часов внеурочной деятельности, состав и структуру направлений, формы организации, объем внеурочной деятельности, отводимой на формирование всесторонне развитой личности школьника. Внеурочная деятельность обучающихся осуществляется в соответствии с Концепцией духовно-нравственного развития и воспитания</w:t>
      </w:r>
      <w:r>
        <w:rPr>
          <w:spacing w:val="80"/>
        </w:rPr>
        <w:t xml:space="preserve"> </w:t>
      </w:r>
      <w:r>
        <w:rPr/>
        <w:t>личности</w:t>
      </w:r>
      <w:r>
        <w:rPr>
          <w:spacing w:val="80"/>
        </w:rPr>
        <w:t xml:space="preserve"> </w:t>
      </w:r>
      <w:r>
        <w:rPr/>
        <w:t>гражданина</w:t>
      </w:r>
      <w:r>
        <w:rPr>
          <w:spacing w:val="80"/>
        </w:rPr>
        <w:t xml:space="preserve"> </w:t>
      </w:r>
      <w:r>
        <w:rPr/>
        <w:t>России,</w:t>
      </w:r>
      <w:r>
        <w:rPr>
          <w:spacing w:val="80"/>
        </w:rPr>
        <w:t xml:space="preserve"> </w:t>
      </w:r>
      <w:r>
        <w:rPr/>
        <w:t>Программой</w:t>
      </w:r>
      <w:r>
        <w:rPr>
          <w:spacing w:val="80"/>
        </w:rPr>
        <w:t xml:space="preserve"> </w:t>
      </w:r>
      <w:r>
        <w:rPr/>
        <w:t>воспитания</w:t>
      </w:r>
      <w:r>
        <w:rPr>
          <w:spacing w:val="80"/>
        </w:rPr>
        <w:t xml:space="preserve"> </w:t>
      </w:r>
      <w:r>
        <w:rPr/>
        <w:t>НОО</w:t>
      </w:r>
      <w:r>
        <w:rPr>
          <w:spacing w:val="80"/>
        </w:rPr>
        <w:t xml:space="preserve"> </w:t>
      </w:r>
      <w:r>
        <w:rPr/>
        <w:t>МБОУ</w:t>
      </w:r>
    </w:p>
    <w:p>
      <w:pPr>
        <w:pStyle w:val="Style14"/>
        <w:spacing w:lineRule="auto" w:line="240"/>
        <w:ind w:left="286" w:right="420" w:hanging="0"/>
        <w:jc w:val="both"/>
        <w:rPr/>
      </w:pPr>
      <w:r>
        <w:rPr/>
        <w:t>«</w:t>
      </w:r>
      <w:r>
        <w:rPr>
          <w:rFonts w:eastAsia="Times New Roman" w:cs="Times New Roman"/>
          <w:sz w:val="28"/>
          <w:szCs w:val="28"/>
          <w:lang w:val="ru-RU" w:eastAsia="en-US" w:bidi="ar-SA"/>
        </w:rPr>
        <w:t>Орлов</w:t>
      </w:r>
      <w:r>
        <w:rPr/>
        <w:t>ская СОШ». Нормативно-правовая база Плана внеурочной деятельности формируется в соответствии с: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56" w:leader="none"/>
        </w:tabs>
        <w:spacing w:lineRule="auto" w:line="240" w:before="0" w:after="0"/>
        <w:ind w:left="994" w:right="419" w:hanging="0"/>
        <w:jc w:val="both"/>
        <w:rPr>
          <w:sz w:val="28"/>
        </w:rPr>
      </w:pPr>
      <w:r>
        <w:rPr>
          <w:sz w:val="28"/>
        </w:rPr>
        <w:t>Конституция Российской Федерации (принята на всенародном голосовании 12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1993</w:t>
      </w:r>
      <w:r>
        <w:rPr>
          <w:spacing w:val="40"/>
          <w:sz w:val="28"/>
        </w:rPr>
        <w:t xml:space="preserve"> </w:t>
      </w:r>
      <w:r>
        <w:rPr>
          <w:sz w:val="28"/>
        </w:rPr>
        <w:t>г.)</w:t>
      </w:r>
      <w:r>
        <w:rPr>
          <w:spacing w:val="40"/>
          <w:sz w:val="28"/>
        </w:rPr>
        <w:t xml:space="preserve"> </w:t>
      </w:r>
      <w:r>
        <w:rPr>
          <w:sz w:val="28"/>
        </w:rPr>
        <w:t>(с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40"/>
          <w:sz w:val="28"/>
        </w:rPr>
        <w:t xml:space="preserve"> </w:t>
      </w:r>
      <w:r>
        <w:rPr>
          <w:sz w:val="28"/>
        </w:rPr>
        <w:t>одобренными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ходе</w:t>
      </w:r>
      <w:r>
        <w:rPr>
          <w:spacing w:val="40"/>
          <w:sz w:val="28"/>
        </w:rPr>
        <w:t xml:space="preserve"> </w:t>
      </w:r>
      <w:r>
        <w:rPr>
          <w:sz w:val="28"/>
        </w:rPr>
        <w:t>общероссийского</w:t>
      </w:r>
    </w:p>
    <w:p>
      <w:pPr>
        <w:pStyle w:val="Style14"/>
        <w:spacing w:lineRule="exact" w:line="322"/>
        <w:jc w:val="both"/>
        <w:rPr/>
      </w:pPr>
      <w:r>
        <w:rPr/>
        <w:t>голосования</w:t>
      </w:r>
      <w:r>
        <w:rPr>
          <w:spacing w:val="-3"/>
        </w:rPr>
        <w:t xml:space="preserve"> </w:t>
      </w:r>
      <w:r>
        <w:rPr/>
        <w:t>1</w:t>
      </w:r>
      <w:r>
        <w:rPr>
          <w:spacing w:val="-5"/>
        </w:rPr>
        <w:t xml:space="preserve"> </w:t>
      </w:r>
      <w:r>
        <w:rPr/>
        <w:t>июля</w:t>
      </w:r>
      <w:r>
        <w:rPr>
          <w:spacing w:val="-5"/>
        </w:rPr>
        <w:t xml:space="preserve"> </w:t>
      </w:r>
      <w:r>
        <w:rPr/>
        <w:t>2020</w:t>
      </w:r>
      <w:r>
        <w:rPr>
          <w:spacing w:val="-1"/>
        </w:rPr>
        <w:t xml:space="preserve"> </w:t>
      </w:r>
      <w:r>
        <w:rPr>
          <w:spacing w:val="-4"/>
        </w:rPr>
        <w:t>г.);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83" w:leader="none"/>
        </w:tabs>
        <w:spacing w:lineRule="auto" w:line="240" w:before="0" w:after="0"/>
        <w:ind w:left="1183" w:right="0" w:hanging="189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8"/>
          <w:sz w:val="28"/>
        </w:rPr>
        <w:t xml:space="preserve"> </w:t>
      </w:r>
      <w:r>
        <w:rPr>
          <w:sz w:val="28"/>
        </w:rPr>
        <w:t>закон</w:t>
      </w:r>
      <w:r>
        <w:rPr>
          <w:spacing w:val="2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1"/>
          <w:sz w:val="28"/>
        </w:rPr>
        <w:t xml:space="preserve"> </w:t>
      </w:r>
      <w:r>
        <w:rPr>
          <w:sz w:val="28"/>
        </w:rPr>
        <w:t>от</w:t>
      </w:r>
      <w:r>
        <w:rPr>
          <w:spacing w:val="17"/>
          <w:sz w:val="28"/>
        </w:rPr>
        <w:t xml:space="preserve"> </w:t>
      </w:r>
      <w:r>
        <w:rPr>
          <w:sz w:val="28"/>
        </w:rPr>
        <w:t>29</w:t>
      </w:r>
      <w:r>
        <w:rPr>
          <w:spacing w:val="19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20"/>
          <w:sz w:val="28"/>
        </w:rPr>
        <w:t xml:space="preserve"> </w:t>
      </w:r>
      <w:r>
        <w:rPr>
          <w:sz w:val="28"/>
        </w:rPr>
        <w:t>2012</w:t>
      </w:r>
      <w:r>
        <w:rPr>
          <w:spacing w:val="19"/>
          <w:sz w:val="28"/>
        </w:rPr>
        <w:t xml:space="preserve"> </w:t>
      </w:r>
      <w:r>
        <w:rPr>
          <w:sz w:val="28"/>
        </w:rPr>
        <w:t>года</w:t>
      </w:r>
      <w:r>
        <w:rPr>
          <w:spacing w:val="18"/>
          <w:sz w:val="28"/>
        </w:rPr>
        <w:t xml:space="preserve"> </w:t>
      </w:r>
      <w:r>
        <w:rPr>
          <w:sz w:val="28"/>
        </w:rPr>
        <w:t>№</w:t>
      </w:r>
      <w:r>
        <w:rPr>
          <w:spacing w:val="18"/>
          <w:sz w:val="28"/>
        </w:rPr>
        <w:t xml:space="preserve"> </w:t>
      </w:r>
      <w:r>
        <w:rPr>
          <w:spacing w:val="-4"/>
          <w:sz w:val="28"/>
        </w:rPr>
        <w:t>273-</w:t>
      </w:r>
    </w:p>
    <w:p>
      <w:pPr>
        <w:sectPr>
          <w:type w:val="nextPage"/>
          <w:pgSz w:w="11906" w:h="16838"/>
          <w:pgMar w:left="566" w:right="425" w:header="0" w:top="76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lineRule="exact" w:line="316"/>
        <w:rPr>
          <w:sz w:val="28"/>
        </w:rPr>
      </w:pPr>
      <w:r>
        <w:rPr>
          <w:spacing w:val="-5"/>
        </w:rPr>
        <w:t>ФЗ</w:t>
      </w:r>
    </w:p>
    <w:p>
      <w:pPr>
        <w:pStyle w:val="Style14"/>
        <w:spacing w:before="1" w:after="0"/>
        <w:ind w:left="0" w:right="0" w:firstLine="708"/>
        <w:rPr>
          <w:sz w:val="28"/>
        </w:rPr>
      </w:pPr>
      <w:r>
        <w:rPr>
          <w:sz w:val="28"/>
        </w:rPr>
      </w:r>
    </w:p>
    <w:p>
      <w:pPr>
        <w:pStyle w:val="Style14"/>
        <w:spacing w:lineRule="auto" w:line="480"/>
        <w:ind w:left="286" w:right="-5" w:firstLine="708"/>
        <w:rPr>
          <w:sz w:val="28"/>
        </w:rPr>
      </w:pPr>
      <w:r>
        <w:rPr>
          <w:spacing w:val="-2"/>
        </w:rPr>
        <w:t xml:space="preserve">года); </w:t>
      </w:r>
      <w:r>
        <w:rPr>
          <w:spacing w:val="-4"/>
        </w:rPr>
        <w:t>прав</w:t>
      </w:r>
    </w:p>
    <w:p>
      <w:pPr>
        <w:pStyle w:val="Style14"/>
        <w:spacing w:before="318" w:after="0"/>
        <w:ind w:left="0" w:right="0" w:firstLine="708"/>
        <w:rPr>
          <w:sz w:val="28"/>
        </w:rPr>
      </w:pPr>
      <w:r>
        <w:br w:type="column"/>
      </w:r>
      <w:r>
        <w:rPr/>
        <w:t>«Об</w:t>
      </w:r>
      <w:r>
        <w:rPr>
          <w:spacing w:val="1"/>
        </w:rPr>
        <w:t xml:space="preserve"> </w:t>
      </w:r>
      <w:r>
        <w:rPr/>
        <w:t>образовании</w:t>
      </w:r>
      <w:r>
        <w:rPr>
          <w:spacing w:val="4"/>
        </w:rPr>
        <w:t xml:space="preserve"> </w:t>
      </w:r>
      <w:r>
        <w:rPr/>
        <w:t>в Российской</w:t>
      </w:r>
      <w:r>
        <w:rPr>
          <w:spacing w:val="4"/>
        </w:rPr>
        <w:t xml:space="preserve"> </w:t>
      </w:r>
      <w:r>
        <w:rPr/>
        <w:t>Федерации»</w:t>
      </w:r>
      <w:r>
        <w:rPr>
          <w:spacing w:val="1"/>
        </w:rPr>
        <w:t xml:space="preserve"> </w:t>
      </w:r>
      <w:r>
        <w:rPr/>
        <w:t>(с</w:t>
      </w:r>
      <w:r>
        <w:rPr>
          <w:spacing w:val="1"/>
        </w:rPr>
        <w:t xml:space="preserve"> </w:t>
      </w:r>
      <w:r>
        <w:rPr/>
        <w:t>изменениями</w:t>
      </w:r>
      <w:r>
        <w:rPr>
          <w:spacing w:val="4"/>
        </w:rPr>
        <w:t xml:space="preserve"> </w:t>
      </w:r>
      <w:r>
        <w:rPr/>
        <w:t>на</w:t>
      </w:r>
      <w:r>
        <w:rPr>
          <w:spacing w:val="2"/>
        </w:rPr>
        <w:t xml:space="preserve"> </w:t>
      </w:r>
      <w:r>
        <w:rPr/>
        <w:t>16</w:t>
      </w:r>
      <w:r>
        <w:rPr>
          <w:spacing w:val="4"/>
        </w:rPr>
        <w:t xml:space="preserve"> </w:t>
      </w:r>
      <w:r>
        <w:rPr/>
        <w:t>апреля</w:t>
      </w:r>
      <w:r>
        <w:rPr>
          <w:spacing w:val="1"/>
        </w:rPr>
        <w:t xml:space="preserve"> </w:t>
      </w:r>
      <w:r>
        <w:rPr>
          <w:spacing w:val="-4"/>
        </w:rPr>
        <w:t>2022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10" w:leader="none"/>
        </w:tabs>
        <w:spacing w:lineRule="atLeast" w:line="640" w:before="3" w:after="0"/>
        <w:ind w:left="0" w:right="420" w:hanging="0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24.</w:t>
      </w:r>
      <w:r>
        <w:rPr>
          <w:spacing w:val="40"/>
          <w:sz w:val="28"/>
        </w:rPr>
        <w:t xml:space="preserve"> </w:t>
      </w:r>
      <w:r>
        <w:rPr>
          <w:sz w:val="28"/>
        </w:rPr>
        <w:t>07.</w:t>
      </w:r>
      <w:r>
        <w:rPr>
          <w:spacing w:val="40"/>
          <w:sz w:val="28"/>
        </w:rPr>
        <w:t xml:space="preserve"> </w:t>
      </w:r>
      <w:r>
        <w:rPr>
          <w:sz w:val="28"/>
        </w:rPr>
        <w:t>1998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124-ФЗ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гарантиях ребенка в Российской Федерации»;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92" w:leader="none"/>
        </w:tabs>
        <w:spacing w:lineRule="auto" w:line="240" w:before="3" w:after="0"/>
        <w:ind w:left="292" w:right="0" w:hanging="292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26"/>
          <w:sz w:val="28"/>
        </w:rPr>
        <w:t xml:space="preserve">  </w:t>
      </w:r>
      <w:r>
        <w:rPr>
          <w:sz w:val="28"/>
        </w:rPr>
        <w:t>закон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8"/>
          <w:sz w:val="28"/>
        </w:rPr>
        <w:t xml:space="preserve">  </w:t>
      </w:r>
      <w:r>
        <w:rPr>
          <w:sz w:val="28"/>
        </w:rPr>
        <w:t>27.</w:t>
      </w:r>
      <w:r>
        <w:rPr>
          <w:spacing w:val="28"/>
          <w:sz w:val="28"/>
        </w:rPr>
        <w:t xml:space="preserve">  </w:t>
      </w:r>
      <w:r>
        <w:rPr>
          <w:sz w:val="28"/>
        </w:rPr>
        <w:t>07.</w:t>
      </w:r>
      <w:r>
        <w:rPr>
          <w:spacing w:val="28"/>
          <w:sz w:val="28"/>
        </w:rPr>
        <w:t xml:space="preserve">  </w:t>
      </w:r>
      <w:r>
        <w:rPr>
          <w:sz w:val="28"/>
        </w:rPr>
        <w:t>2006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8"/>
          <w:sz w:val="28"/>
        </w:rPr>
        <w:t xml:space="preserve">  </w:t>
      </w:r>
      <w:r>
        <w:rPr>
          <w:sz w:val="28"/>
        </w:rPr>
        <w:t>№</w:t>
      </w:r>
      <w:r>
        <w:rPr>
          <w:spacing w:val="27"/>
          <w:sz w:val="28"/>
        </w:rPr>
        <w:t xml:space="preserve">  </w:t>
      </w:r>
      <w:r>
        <w:rPr>
          <w:sz w:val="28"/>
        </w:rPr>
        <w:t>149-ФЗ</w:t>
      </w:r>
      <w:r>
        <w:rPr>
          <w:spacing w:val="27"/>
          <w:sz w:val="28"/>
        </w:rPr>
        <w:t xml:space="preserve">  </w:t>
      </w:r>
      <w:r>
        <w:rPr>
          <w:sz w:val="28"/>
        </w:rPr>
        <w:t>«Об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информации,</w:t>
      </w:r>
    </w:p>
    <w:p>
      <w:pPr>
        <w:sectPr>
          <w:type w:val="continuous"/>
          <w:pgSz w:w="11906" w:h="16838"/>
          <w:pgMar w:left="566" w:right="425" w:header="0" w:top="760" w:footer="0" w:bottom="280" w:gutter="0"/>
          <w:cols w:num="2" w:equalWidth="false" w:sep="false">
            <w:col w:w="980" w:space="12"/>
            <w:col w:w="9922"/>
          </w:cols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lineRule="exact" w:line="322"/>
        <w:rPr>
          <w:sz w:val="28"/>
        </w:rPr>
      </w:pPr>
      <w:r>
        <w:rPr/>
        <w:t>информационных</w:t>
      </w:r>
      <w:r>
        <w:rPr>
          <w:spacing w:val="-7"/>
        </w:rPr>
        <w:t xml:space="preserve"> </w:t>
      </w:r>
      <w:r>
        <w:rPr/>
        <w:t>технологиях</w:t>
      </w:r>
      <w:r>
        <w:rPr>
          <w:spacing w:val="-5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о</w:t>
      </w:r>
      <w:r>
        <w:rPr>
          <w:spacing w:val="-5"/>
        </w:rPr>
        <w:t xml:space="preserve"> </w:t>
      </w:r>
      <w:r>
        <w:rPr/>
        <w:t>защите</w:t>
      </w:r>
      <w:r>
        <w:rPr>
          <w:spacing w:val="-5"/>
        </w:rPr>
        <w:t xml:space="preserve"> </w:t>
      </w:r>
      <w:r>
        <w:rPr>
          <w:spacing w:val="-2"/>
        </w:rPr>
        <w:t>информации»;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52" w:leader="none"/>
        </w:tabs>
        <w:spacing w:lineRule="auto" w:line="240" w:before="2" w:after="0"/>
        <w:ind w:left="286" w:right="422" w:firstLine="708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29.</w:t>
      </w:r>
      <w:r>
        <w:rPr>
          <w:spacing w:val="80"/>
          <w:sz w:val="28"/>
        </w:rPr>
        <w:t xml:space="preserve"> </w:t>
      </w:r>
      <w:r>
        <w:rPr>
          <w:sz w:val="28"/>
        </w:rPr>
        <w:t>12.</w:t>
      </w:r>
      <w:r>
        <w:rPr>
          <w:spacing w:val="80"/>
          <w:sz w:val="28"/>
        </w:rPr>
        <w:t xml:space="preserve"> </w:t>
      </w:r>
      <w:r>
        <w:rPr>
          <w:sz w:val="28"/>
        </w:rPr>
        <w:t>2010</w:t>
      </w:r>
      <w:r>
        <w:rPr>
          <w:spacing w:val="80"/>
          <w:sz w:val="28"/>
        </w:rPr>
        <w:t xml:space="preserve"> </w:t>
      </w:r>
      <w:r>
        <w:rPr>
          <w:sz w:val="28"/>
        </w:rPr>
        <w:t>г.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>
        <w:rPr>
          <w:sz w:val="28"/>
        </w:rPr>
        <w:t>436-ФЗ</w:t>
      </w:r>
      <w:r>
        <w:rPr>
          <w:spacing w:val="80"/>
          <w:sz w:val="28"/>
        </w:rPr>
        <w:t xml:space="preserve"> </w:t>
      </w:r>
      <w:r>
        <w:rPr>
          <w:sz w:val="28"/>
        </w:rPr>
        <w:t>«О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от информации, причиняющей вред их здоровью и развитию»;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56" w:leader="none"/>
        </w:tabs>
        <w:spacing w:lineRule="exact" w:line="321" w:before="0" w:after="0"/>
        <w:ind w:left="1156" w:right="0" w:hanging="162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27.</w:t>
      </w:r>
      <w:r>
        <w:rPr>
          <w:spacing w:val="-6"/>
          <w:sz w:val="28"/>
        </w:rPr>
        <w:t xml:space="preserve"> </w:t>
      </w:r>
      <w:r>
        <w:rPr>
          <w:sz w:val="28"/>
        </w:rPr>
        <w:t>07.</w:t>
      </w:r>
      <w:r>
        <w:rPr>
          <w:spacing w:val="-7"/>
          <w:sz w:val="28"/>
        </w:rPr>
        <w:t xml:space="preserve"> </w:t>
      </w:r>
      <w:r>
        <w:rPr>
          <w:sz w:val="28"/>
        </w:rPr>
        <w:t>2006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152-ФЗ</w:t>
      </w:r>
      <w:r>
        <w:rPr>
          <w:spacing w:val="-4"/>
          <w:sz w:val="28"/>
        </w:rPr>
        <w:t xml:space="preserve"> </w:t>
      </w: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данных»;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56" w:leader="none"/>
        </w:tabs>
        <w:spacing w:lineRule="exact" w:line="322" w:before="0" w:after="0"/>
        <w:ind w:left="1156" w:right="0" w:hanging="162"/>
        <w:jc w:val="left"/>
        <w:rPr>
          <w:sz w:val="28"/>
        </w:rPr>
      </w:pPr>
      <w:r>
        <w:rPr>
          <w:sz w:val="28"/>
        </w:rPr>
        <w:t>Указ</w:t>
      </w:r>
      <w:r>
        <w:rPr>
          <w:spacing w:val="-7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21.</w:t>
      </w:r>
      <w:r>
        <w:rPr>
          <w:spacing w:val="-4"/>
          <w:sz w:val="28"/>
        </w:rPr>
        <w:t xml:space="preserve"> </w:t>
      </w:r>
      <w:r>
        <w:rPr>
          <w:sz w:val="28"/>
        </w:rPr>
        <w:t>07.</w:t>
      </w:r>
      <w:r>
        <w:rPr>
          <w:spacing w:val="-5"/>
          <w:sz w:val="28"/>
        </w:rPr>
        <w:t xml:space="preserve"> </w:t>
      </w:r>
      <w:r>
        <w:rPr>
          <w:sz w:val="28"/>
        </w:rPr>
        <w:t>2020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474;</w:t>
      </w:r>
    </w:p>
    <w:p>
      <w:pPr>
        <w:pStyle w:val="Style14"/>
        <w:ind w:left="286" w:right="0" w:firstLine="708"/>
        <w:rPr>
          <w:sz w:val="28"/>
        </w:rPr>
      </w:pPr>
      <w:r>
        <w:rPr/>
        <w:t>«О</w:t>
      </w:r>
      <w:r>
        <w:rPr>
          <w:spacing w:val="35"/>
        </w:rPr>
        <w:t xml:space="preserve"> </w:t>
      </w:r>
      <w:r>
        <w:rPr/>
        <w:t>национальных</w:t>
      </w:r>
      <w:r>
        <w:rPr>
          <w:spacing w:val="37"/>
        </w:rPr>
        <w:t xml:space="preserve"> </w:t>
      </w:r>
      <w:r>
        <w:rPr/>
        <w:t>целях</w:t>
      </w:r>
      <w:r>
        <w:rPr>
          <w:spacing w:val="37"/>
        </w:rPr>
        <w:t xml:space="preserve"> </w:t>
      </w:r>
      <w:r>
        <w:rPr/>
        <w:t>развития</w:t>
      </w:r>
      <w:r>
        <w:rPr>
          <w:spacing w:val="37"/>
        </w:rPr>
        <w:t xml:space="preserve"> </w:t>
      </w:r>
      <w:r>
        <w:rPr/>
        <w:t>Российской</w:t>
      </w:r>
      <w:r>
        <w:rPr>
          <w:spacing w:val="37"/>
        </w:rPr>
        <w:t xml:space="preserve"> </w:t>
      </w:r>
      <w:r>
        <w:rPr/>
        <w:t>Федерации</w:t>
      </w:r>
      <w:r>
        <w:rPr>
          <w:spacing w:val="35"/>
        </w:rPr>
        <w:t xml:space="preserve"> </w:t>
      </w:r>
      <w:r>
        <w:rPr/>
        <w:t>на</w:t>
      </w:r>
      <w:r>
        <w:rPr>
          <w:spacing w:val="37"/>
        </w:rPr>
        <w:t xml:space="preserve"> </w:t>
      </w:r>
      <w:r>
        <w:rPr/>
        <w:t>период</w:t>
      </w:r>
      <w:r>
        <w:rPr>
          <w:spacing w:val="37"/>
        </w:rPr>
        <w:t xml:space="preserve"> </w:t>
      </w:r>
      <w:r>
        <w:rPr/>
        <w:t>до</w:t>
      </w:r>
      <w:r>
        <w:rPr>
          <w:spacing w:val="37"/>
        </w:rPr>
        <w:t xml:space="preserve"> </w:t>
      </w:r>
      <w:r>
        <w:rPr/>
        <w:t xml:space="preserve">2030 </w:t>
      </w:r>
      <w:r>
        <w:rPr>
          <w:spacing w:val="-2"/>
        </w:rPr>
        <w:t>года»;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52" w:leader="none"/>
        </w:tabs>
        <w:spacing w:lineRule="auto" w:line="240" w:before="2" w:after="0"/>
        <w:ind w:left="286" w:right="427" w:firstLine="708"/>
        <w:jc w:val="both"/>
        <w:rPr>
          <w:sz w:val="28"/>
        </w:rPr>
      </w:pPr>
      <w:r>
        <w:rPr>
          <w:sz w:val="28"/>
        </w:rPr>
        <w:t>Указ Президента Российской Федерации от 07. 05. 2018 г. № 204 «О национальных целях и стратегических задачах развития Российской Федерации на период до 2024 года»;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52" w:leader="none"/>
        </w:tabs>
        <w:spacing w:lineRule="auto" w:line="240" w:before="0" w:after="0"/>
        <w:ind w:left="286" w:right="427" w:firstLine="708"/>
        <w:jc w:val="both"/>
        <w:rPr>
          <w:sz w:val="28"/>
        </w:rPr>
      </w:pPr>
      <w:r>
        <w:rPr>
          <w:sz w:val="28"/>
        </w:rPr>
        <w:t xml:space="preserve">Указ Президента Российской Федерации от 02. 07. 2021 г. № 400 «О </w:t>
      </w:r>
      <w:r>
        <w:rPr>
          <w:spacing w:val="-2"/>
          <w:sz w:val="28"/>
        </w:rPr>
        <w:t>Стратегии</w:t>
      </w:r>
    </w:p>
    <w:p>
      <w:pPr>
        <w:pStyle w:val="Style14"/>
        <w:spacing w:lineRule="exact" w:line="321"/>
        <w:jc w:val="both"/>
        <w:rPr>
          <w:sz w:val="28"/>
        </w:rPr>
      </w:pPr>
      <w:r>
        <w:rPr/>
        <w:t>национальной</w:t>
      </w:r>
      <w:r>
        <w:rPr>
          <w:spacing w:val="-11"/>
        </w:rPr>
        <w:t xml:space="preserve"> </w:t>
      </w:r>
      <w:r>
        <w:rPr/>
        <w:t>безопасности</w:t>
      </w:r>
      <w:r>
        <w:rPr>
          <w:spacing w:val="-10"/>
        </w:rPr>
        <w:t xml:space="preserve"> </w:t>
      </w:r>
      <w:r>
        <w:rPr/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Федерации»;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99" w:leader="none"/>
        </w:tabs>
        <w:spacing w:lineRule="auto" w:line="240" w:before="0" w:after="0"/>
        <w:ind w:left="286" w:right="425" w:firstLine="708"/>
        <w:jc w:val="both"/>
        <w:rPr>
          <w:sz w:val="28"/>
        </w:rPr>
      </w:pPr>
      <w:r>
        <w:rPr>
          <w:sz w:val="28"/>
        </w:rPr>
        <w:t>Постановление Правительства Российской Федерации от 26. 12. 2017 г. № 1642 «Об утверждении государственной программы Российской Федерации "Развитие образования»;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63" w:leader="none"/>
        </w:tabs>
        <w:spacing w:lineRule="exact" w:line="322" w:before="0" w:after="0"/>
        <w:ind w:left="1163" w:right="0" w:hanging="169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21.02.2022</w:t>
      </w:r>
      <w:r>
        <w:rPr>
          <w:spacing w:val="1"/>
          <w:sz w:val="28"/>
        </w:rPr>
        <w:t xml:space="preserve"> </w:t>
      </w:r>
      <w:r>
        <w:rPr>
          <w:sz w:val="28"/>
        </w:rPr>
        <w:t>г. №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225</w:t>
      </w:r>
    </w:p>
    <w:p>
      <w:pPr>
        <w:pStyle w:val="Style14"/>
        <w:ind w:left="286" w:right="425" w:firstLine="708"/>
        <w:jc w:val="both"/>
        <w:rPr>
          <w:sz w:val="28"/>
        </w:rPr>
      </w:pPr>
      <w:r>
        <w:rPr/>
        <w:t>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>
      <w:pPr>
        <w:sectPr>
          <w:type w:val="continuous"/>
          <w:pgSz w:w="11906" w:h="16838"/>
          <w:pgMar w:left="566" w:right="425" w:header="0" w:top="760" w:footer="0" w:bottom="28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1"/>
          <w:numId w:val="2"/>
        </w:numPr>
        <w:tabs>
          <w:tab w:val="clear" w:pos="720"/>
          <w:tab w:val="left" w:pos="1211" w:leader="none"/>
        </w:tabs>
        <w:spacing w:lineRule="auto" w:line="240" w:before="66" w:after="0"/>
        <w:ind w:left="286" w:right="417" w:firstLine="708"/>
        <w:jc w:val="both"/>
        <w:rPr>
          <w:sz w:val="28"/>
        </w:rPr>
      </w:pPr>
      <w:r>
        <w:rPr>
          <w:sz w:val="28"/>
        </w:rPr>
        <w:t>Распоряжение Правительства Российской Федерации от 02. 12. 2015 г. № 2471-р «Концепция информационной безопасности детей»;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11" w:leader="none"/>
        </w:tabs>
        <w:spacing w:lineRule="auto" w:line="240" w:before="0" w:after="0"/>
        <w:ind w:left="286" w:right="425" w:firstLine="708"/>
        <w:jc w:val="both"/>
        <w:rPr>
          <w:sz w:val="28"/>
        </w:rPr>
      </w:pPr>
      <w:r>
        <w:rPr>
          <w:sz w:val="28"/>
        </w:rPr>
        <w:t xml:space="preserve">Распоряжение Правительства Российской Федерации от 24. 12. 2013 г. № 2506-р «Концепция развития математического образования в Российской </w:t>
      </w:r>
      <w:r>
        <w:rPr>
          <w:spacing w:val="-2"/>
          <w:sz w:val="28"/>
        </w:rPr>
        <w:t>Федерации»;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11" w:leader="none"/>
        </w:tabs>
        <w:spacing w:lineRule="auto" w:line="240" w:before="0" w:after="0"/>
        <w:ind w:left="286" w:right="421" w:firstLine="708"/>
        <w:jc w:val="both"/>
        <w:rPr>
          <w:sz w:val="28"/>
        </w:rPr>
      </w:pPr>
      <w:r>
        <w:rPr>
          <w:sz w:val="28"/>
        </w:rPr>
        <w:t>Распоряжение Правительства Российской Федерации от 31. 03. 2022 г. № 678-р «Концепция развития дополнительного образования детей до 2030 года»;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69" w:leader="none"/>
        </w:tabs>
        <w:spacing w:lineRule="exact" w:line="317" w:before="0" w:after="0"/>
        <w:ind w:left="1269" w:right="0" w:hanging="275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ребенка»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67"/>
          <w:w w:val="150"/>
          <w:sz w:val="28"/>
        </w:rPr>
        <w:t xml:space="preserve"> </w:t>
      </w:r>
      <w:r>
        <w:rPr>
          <w:spacing w:val="-2"/>
          <w:sz w:val="28"/>
        </w:rPr>
        <w:t>проекта</w:t>
      </w:r>
    </w:p>
    <w:p>
      <w:pPr>
        <w:pStyle w:val="Style14"/>
        <w:spacing w:lineRule="exact" w:line="322"/>
        <w:rPr>
          <w:sz w:val="28"/>
        </w:rPr>
      </w:pPr>
      <w:r>
        <w:rPr>
          <w:spacing w:val="-2"/>
        </w:rPr>
        <w:t>«Образование»;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74" w:leader="none"/>
        </w:tabs>
        <w:spacing w:lineRule="auto" w:line="240" w:before="0" w:after="0"/>
        <w:ind w:left="286" w:right="427" w:firstLine="708"/>
        <w:jc w:val="both"/>
        <w:rPr>
          <w:sz w:val="28"/>
        </w:rPr>
      </w:pPr>
      <w:r>
        <w:rPr>
          <w:sz w:val="28"/>
        </w:rPr>
        <w:t xml:space="preserve">Федеральный проект «Патриотическое воспитание граждан Российской </w:t>
      </w:r>
      <w:r>
        <w:rPr>
          <w:spacing w:val="-2"/>
          <w:sz w:val="28"/>
        </w:rPr>
        <w:t>Федерации»;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80" w:leader="none"/>
        </w:tabs>
        <w:spacing w:lineRule="auto" w:line="240" w:before="0" w:after="0"/>
        <w:ind w:left="286" w:right="427" w:firstLine="708"/>
        <w:jc w:val="both"/>
        <w:rPr>
          <w:sz w:val="28"/>
        </w:rPr>
      </w:pPr>
      <w:r>
        <w:rPr>
          <w:sz w:val="28"/>
        </w:rPr>
        <w:t>Стратегия развития воспитания в Российской Федерации на период до 2025 года (Распоряжение Правительства Российской Федерации от 29. 05. 2015 г.);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21" w:leader="none"/>
        </w:tabs>
        <w:spacing w:lineRule="auto" w:line="240" w:before="0" w:after="0"/>
        <w:ind w:left="286" w:right="417" w:firstLine="708"/>
        <w:jc w:val="both"/>
        <w:rPr>
          <w:sz w:val="28"/>
        </w:rPr>
      </w:pPr>
      <w:r>
        <w:rPr>
          <w:sz w:val="28"/>
        </w:rPr>
        <w:t>План мероприятий по реализации в 2021–2025 годах Стратегии развития воспитания в Российской Федерации на период до 2025 года (Распоряжение Правительства Российской Федерации от 12 ноября 2020 г. № 2945-р);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56" w:leader="none"/>
        </w:tabs>
        <w:spacing w:lineRule="auto" w:line="240" w:before="0" w:after="0"/>
        <w:ind w:left="286" w:right="417" w:firstLine="708"/>
        <w:jc w:val="left"/>
        <w:rPr>
          <w:sz w:val="28"/>
        </w:rPr>
      </w:pPr>
      <w:r>
        <w:rPr>
          <w:sz w:val="28"/>
        </w:rPr>
        <w:t>План основных мероприятий, проводимых в рамках Десятилетия детства, на период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2027</w:t>
      </w:r>
      <w:r>
        <w:rPr>
          <w:spacing w:val="40"/>
          <w:sz w:val="28"/>
        </w:rPr>
        <w:t xml:space="preserve"> </w:t>
      </w:r>
      <w:r>
        <w:rPr>
          <w:sz w:val="28"/>
        </w:rPr>
        <w:t>года</w:t>
      </w:r>
      <w:r>
        <w:rPr>
          <w:spacing w:val="40"/>
          <w:sz w:val="28"/>
        </w:rPr>
        <w:t xml:space="preserve"> </w:t>
      </w:r>
      <w:r>
        <w:rPr>
          <w:sz w:val="28"/>
        </w:rPr>
        <w:t>(Распоряжение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23 января 2021 г. № 122-р);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56" w:leader="none"/>
        </w:tabs>
        <w:spacing w:lineRule="auto" w:line="240" w:before="0" w:after="0"/>
        <w:ind w:left="994" w:right="497" w:hanging="0"/>
        <w:jc w:val="left"/>
        <w:rPr>
          <w:sz w:val="28"/>
        </w:rPr>
      </w:pPr>
      <w:r>
        <w:rPr>
          <w:sz w:val="28"/>
        </w:rPr>
        <w:t>Концепции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 период до 2025 г.</w:t>
      </w:r>
    </w:p>
    <w:p>
      <w:pPr>
        <w:pStyle w:val="Style14"/>
        <w:ind w:left="286" w:right="420" w:firstLine="708"/>
        <w:jc w:val="both"/>
        <w:rPr>
          <w:sz w:val="28"/>
        </w:rPr>
      </w:pPr>
      <w:r>
        <w:rPr/>
        <w:t>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перечня, предлагаемого образовательной организацией.</w:t>
      </w:r>
    </w:p>
    <w:p>
      <w:pPr>
        <w:pStyle w:val="Style14"/>
        <w:spacing w:before="1" w:after="0"/>
        <w:ind w:left="286" w:right="422" w:firstLine="708"/>
        <w:jc w:val="both"/>
        <w:rPr>
          <w:sz w:val="28"/>
        </w:rPr>
      </w:pPr>
      <w:r>
        <w:rPr/>
        <w:t>Содержание данных занятий формируется с учётом пожеланий обучающихся</w:t>
      </w:r>
      <w:r>
        <w:rPr>
          <w:spacing w:val="40"/>
        </w:rPr>
        <w:t xml:space="preserve"> </w:t>
      </w:r>
      <w:r>
        <w:rPr/>
        <w:t>и их родителей (законных представителей) и осуществляется посредством различных форм организации, отличных от урочной системы обучения. В целях обеспечения индивидуальных потребностей обучающихся учебный план предусматривает время на внеурочную деятельность.</w:t>
      </w:r>
    </w:p>
    <w:p>
      <w:pPr>
        <w:pStyle w:val="Style14"/>
        <w:ind w:left="286" w:right="425" w:firstLine="708"/>
        <w:jc w:val="both"/>
        <w:rPr>
          <w:sz w:val="28"/>
        </w:rPr>
      </w:pPr>
      <w:r>
        <w:rPr/>
        <w:t>Внеурочная деятельность организуется по направлениям видам деятельности обучающихся на добровольной основе в соответствии с выбором участников образовательных отношений: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56" w:leader="none"/>
        </w:tabs>
        <w:spacing w:lineRule="exact" w:line="322" w:before="0" w:after="0"/>
        <w:ind w:left="1156" w:right="0" w:hanging="162"/>
        <w:jc w:val="left"/>
        <w:rPr>
          <w:sz w:val="28"/>
        </w:rPr>
      </w:pPr>
      <w:r>
        <w:rPr>
          <w:spacing w:val="-2"/>
          <w:sz w:val="28"/>
        </w:rPr>
        <w:t>Спортивно-оздоровительная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деятельность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56" w:leader="none"/>
        </w:tabs>
        <w:spacing w:lineRule="exact" w:line="322" w:before="0" w:after="0"/>
        <w:ind w:left="1156" w:right="0" w:hanging="162"/>
        <w:jc w:val="left"/>
        <w:rPr>
          <w:sz w:val="28"/>
        </w:rPr>
      </w:pPr>
      <w:r>
        <w:rPr>
          <w:spacing w:val="-2"/>
          <w:sz w:val="28"/>
        </w:rPr>
        <w:t>Проектно-исследовательская</w:t>
      </w:r>
      <w:r>
        <w:rPr>
          <w:spacing w:val="34"/>
          <w:sz w:val="28"/>
        </w:rPr>
        <w:t xml:space="preserve"> </w:t>
      </w:r>
      <w:r>
        <w:rPr>
          <w:spacing w:val="-2"/>
          <w:sz w:val="28"/>
        </w:rPr>
        <w:t>деятельность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156" w:leader="none"/>
        </w:tabs>
        <w:spacing w:lineRule="auto" w:line="240" w:before="0" w:after="0"/>
        <w:ind w:left="286" w:right="0" w:hanging="0"/>
        <w:jc w:val="left"/>
        <w:rPr>
          <w:sz w:val="28"/>
        </w:rPr>
      </w:pPr>
      <w:r>
        <w:rPr>
          <w:spacing w:val="-2"/>
          <w:sz w:val="28"/>
        </w:rPr>
        <w:t xml:space="preserve">               </w:t>
      </w:r>
      <w:r>
        <w:rPr>
          <w:spacing w:val="-2"/>
          <w:sz w:val="28"/>
        </w:rPr>
        <w:t xml:space="preserve">- </w:t>
      </w:r>
      <w:r>
        <w:rPr>
          <w:sz w:val="28"/>
        </w:rPr>
        <w:t>Информационная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культура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56" w:leader="none"/>
        </w:tabs>
        <w:spacing w:lineRule="exact" w:line="322" w:before="1" w:after="0"/>
        <w:ind w:left="1156" w:right="0" w:hanging="162"/>
        <w:jc w:val="left"/>
        <w:rPr>
          <w:sz w:val="28"/>
        </w:rPr>
      </w:pPr>
      <w:r>
        <w:rPr>
          <w:sz w:val="28"/>
        </w:rPr>
        <w:t>Интеллектуальные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марафоны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56" w:leader="none"/>
        </w:tabs>
        <w:spacing w:lineRule="exact" w:line="322" w:before="0" w:after="0"/>
        <w:ind w:left="1156" w:right="0" w:hanging="162"/>
        <w:jc w:val="left"/>
        <w:rPr>
          <w:sz w:val="28"/>
        </w:rPr>
      </w:pPr>
      <w:r>
        <w:rPr>
          <w:sz w:val="28"/>
        </w:rPr>
        <w:t>«Учение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увлечением!»</w:t>
      </w:r>
    </w:p>
    <w:p>
      <w:pPr>
        <w:sectPr>
          <w:type w:val="nextPage"/>
          <w:pgSz w:w="11906" w:h="16838"/>
          <w:pgMar w:left="566" w:right="425" w:header="0" w:top="7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Style14"/>
        <w:ind w:left="286" w:right="418" w:firstLine="708"/>
        <w:jc w:val="both"/>
        <w:rPr>
          <w:sz w:val="28"/>
        </w:rPr>
      </w:pPr>
      <w:r>
        <w:rPr/>
        <w:t>Количество занятий внеурочной деятельности для каждого обучающегося определяется его родителями (законными представителями) с учетом занятости обучающегося во второй половине дня в заявительном порядке. Обучающимся предоставляется возможность посещать занятия в музыкальных и художественных школах,</w:t>
      </w:r>
      <w:r>
        <w:rPr>
          <w:spacing w:val="73"/>
          <w:w w:val="150"/>
        </w:rPr>
        <w:t xml:space="preserve">  </w:t>
      </w:r>
      <w:r>
        <w:rPr/>
        <w:t>спортивных</w:t>
      </w:r>
      <w:r>
        <w:rPr>
          <w:spacing w:val="75"/>
          <w:w w:val="150"/>
        </w:rPr>
        <w:t xml:space="preserve">  </w:t>
      </w:r>
      <w:r>
        <w:rPr/>
        <w:t>секциях,</w:t>
      </w:r>
      <w:r>
        <w:rPr>
          <w:spacing w:val="74"/>
          <w:w w:val="150"/>
        </w:rPr>
        <w:t xml:space="preserve">  </w:t>
      </w:r>
      <w:r>
        <w:rPr/>
        <w:t>кружках</w:t>
      </w:r>
      <w:r>
        <w:rPr>
          <w:spacing w:val="75"/>
          <w:w w:val="150"/>
        </w:rPr>
        <w:t xml:space="preserve">  </w:t>
      </w:r>
      <w:r>
        <w:rPr/>
        <w:t>в</w:t>
      </w:r>
      <w:r>
        <w:rPr>
          <w:spacing w:val="74"/>
          <w:w w:val="150"/>
        </w:rPr>
        <w:t xml:space="preserve">  </w:t>
      </w:r>
      <w:r>
        <w:rPr/>
        <w:t>учреждениях</w:t>
      </w:r>
      <w:r>
        <w:rPr>
          <w:spacing w:val="74"/>
          <w:w w:val="150"/>
        </w:rPr>
        <w:t xml:space="preserve">  </w:t>
      </w:r>
      <w:r>
        <w:rPr/>
        <w:t>и</w:t>
      </w:r>
      <w:r>
        <w:rPr>
          <w:spacing w:val="75"/>
          <w:w w:val="150"/>
        </w:rPr>
        <w:t xml:space="preserve">  </w:t>
      </w:r>
      <w:r>
        <w:rPr>
          <w:spacing w:val="-2"/>
        </w:rPr>
        <w:t>отделениях</w:t>
      </w:r>
    </w:p>
    <w:p>
      <w:pPr>
        <w:pStyle w:val="Style14"/>
        <w:spacing w:before="66" w:after="0"/>
        <w:ind w:left="286" w:right="417" w:hanging="0"/>
        <w:jc w:val="both"/>
        <w:rPr>
          <w:sz w:val="28"/>
        </w:rPr>
      </w:pPr>
      <w:r>
        <w:rPr/>
        <w:t>дополнительного образования, другие дополнительные занятия по выбору</w:t>
      </w:r>
      <w:r>
        <w:rPr>
          <w:spacing w:val="40"/>
        </w:rPr>
        <w:t xml:space="preserve"> </w:t>
      </w:r>
      <w:r>
        <w:rPr/>
        <w:t>родителей (законных представителей) обучающихся. Требование обязательного посещения обучающимися максимального количества занятий внеурочной деятельности не</w:t>
      </w:r>
      <w:r>
        <w:rPr>
          <w:spacing w:val="-1"/>
        </w:rPr>
        <w:t xml:space="preserve"> </w:t>
      </w:r>
      <w:r>
        <w:rPr/>
        <w:t>допускается. На одного обучающегося может приходиться от</w:t>
      </w:r>
      <w:r>
        <w:rPr>
          <w:spacing w:val="-1"/>
        </w:rPr>
        <w:t xml:space="preserve"> </w:t>
      </w:r>
      <w:r>
        <w:rPr/>
        <w:t>1 до 5 занятий. Для обучающихся первых классов в первом полугодии продолжительность занятия внеурочной деятельности не превышает 35 минут, а во втором полугодии – 40 минут.</w:t>
      </w:r>
    </w:p>
    <w:p>
      <w:pPr>
        <w:pStyle w:val="Style14"/>
        <w:ind w:left="286" w:right="418" w:firstLine="708"/>
        <w:jc w:val="both"/>
        <w:rPr>
          <w:sz w:val="28"/>
        </w:rPr>
      </w:pPr>
      <w:r>
        <w:rPr/>
        <w:t>Формы организации: экскурсии, кружки, клубы, секции, олимпиады, конкурсы, соревнования, общественно-полезные практики, социальное проектирование, проектно-исследовательская работа. Внеурочная деятельность реализуется с учетом и в единстве с Программой воспитания МБОУ «</w:t>
      </w:r>
      <w:r>
        <w:rPr>
          <w:rFonts w:eastAsia="Times New Roman" w:cs="Times New Roman"/>
          <w:sz w:val="28"/>
          <w:szCs w:val="28"/>
          <w:lang w:val="ru-RU" w:eastAsia="en-US" w:bidi="ar-SA"/>
        </w:rPr>
        <w:t>Орлов</w:t>
      </w:r>
      <w:r>
        <w:rPr/>
        <w:t>ская СОШ».</w:t>
      </w:r>
    </w:p>
    <w:p>
      <w:pPr>
        <w:pStyle w:val="Style14"/>
        <w:ind w:left="286" w:right="425" w:firstLine="708"/>
        <w:jc w:val="both"/>
        <w:rPr>
          <w:sz w:val="28"/>
        </w:rPr>
      </w:pPr>
      <w:r>
        <w:rPr/>
        <w:t>Под внеурочной деятельностью при реализации ФГОС начального общего образования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основной образовательной программы начального общего образования.</w:t>
      </w:r>
    </w:p>
    <w:p>
      <w:pPr>
        <w:pStyle w:val="Style14"/>
        <w:ind w:left="286" w:right="417" w:firstLine="708"/>
        <w:jc w:val="both"/>
        <w:rPr>
          <w:sz w:val="28"/>
        </w:rPr>
      </w:pPr>
      <w:r>
        <w:rPr>
          <w:b/>
        </w:rPr>
        <w:t xml:space="preserve">Цель внеурочной деятельности </w:t>
      </w:r>
      <w:r>
        <w:rPr/>
        <w:t>– создание условий для реализации детьми своих потребностей, интересов, способностей в тех областях познавательной, социальной, культурной жизнедеятельности, которые не могут быть реализованы в процессе учебных занятий и в рамках основных образовательных дисциплин.</w:t>
      </w:r>
    </w:p>
    <w:p>
      <w:pPr>
        <w:pStyle w:val="Style14"/>
        <w:spacing w:before="1" w:after="0"/>
        <w:ind w:left="286" w:right="418" w:firstLine="708"/>
        <w:jc w:val="both"/>
        <w:rPr>
          <w:sz w:val="28"/>
        </w:rPr>
      </w:pPr>
      <w:r>
        <w:rPr>
          <w:b/>
        </w:rPr>
        <w:t xml:space="preserve">Задачи внеурочной деятельности: </w:t>
      </w:r>
      <w:r>
        <w:rPr/>
        <w:t>− расширение общекультурного кругозора; − формирование позитивного восприятия ценностей общего образования и более успешного освоения его содержания; − включение в личностно значимые творческие виды деятельности; − формирование нравственных, духовных, эстетических ценностей; − участие в общественно значимых делах; − помощь в определении способностей к тем или иным видам деятельности и содействие в их реализации в творческих объединениях дополнительного образования; − создание пространства для межличностного общения.</w:t>
      </w:r>
    </w:p>
    <w:p>
      <w:pPr>
        <w:pStyle w:val="Style14"/>
        <w:ind w:left="286" w:right="428" w:firstLine="708"/>
        <w:jc w:val="both"/>
        <w:rPr>
          <w:sz w:val="28"/>
        </w:rPr>
      </w:pPr>
      <w:r>
        <w:rPr/>
        <w:t>Организация внеурочной деятельности представлена оптимизационной моделью (на основе внутренних ресурсов).</w:t>
      </w:r>
    </w:p>
    <w:p>
      <w:pPr>
        <w:pStyle w:val="Style14"/>
        <w:spacing w:lineRule="auto" w:line="240"/>
        <w:ind w:left="141" w:right="138" w:firstLine="542"/>
        <w:jc w:val="both"/>
        <w:rPr>
          <w:sz w:val="20"/>
        </w:rPr>
      </w:pPr>
      <w:r>
        <w:rPr/>
        <w:t>На</w:t>
      </w:r>
      <w:r>
        <w:rPr>
          <w:spacing w:val="-3"/>
        </w:rPr>
        <w:t xml:space="preserve"> </w:t>
      </w:r>
      <w:r>
        <w:rPr/>
        <w:t>внеурочную</w:t>
      </w:r>
      <w:r>
        <w:rPr>
          <w:spacing w:val="-3"/>
        </w:rPr>
        <w:t xml:space="preserve"> </w:t>
      </w:r>
      <w:r>
        <w:rPr/>
        <w:t>деятельность</w:t>
      </w:r>
      <w:r>
        <w:rPr>
          <w:spacing w:val="-4"/>
        </w:rPr>
        <w:t xml:space="preserve"> </w:t>
      </w:r>
      <w:r>
        <w:rPr/>
        <w:t>отведено</w:t>
      </w:r>
      <w:r>
        <w:rPr>
          <w:spacing w:val="-1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1, 2</w:t>
      </w:r>
      <w:r>
        <w:rPr>
          <w:spacing w:val="-1"/>
        </w:rPr>
        <w:t xml:space="preserve"> </w:t>
      </w:r>
      <w:r>
        <w:rPr/>
        <w:t>классах</w:t>
      </w:r>
      <w:r>
        <w:rPr>
          <w:spacing w:val="-6"/>
        </w:rPr>
        <w:t xml:space="preserve"> </w:t>
      </w:r>
      <w:r>
        <w:rPr/>
        <w:t>по 7</w:t>
      </w:r>
      <w:r>
        <w:rPr>
          <w:spacing w:val="-6"/>
        </w:rPr>
        <w:t xml:space="preserve"> </w:t>
      </w:r>
      <w:r>
        <w:rPr/>
        <w:t>часов</w:t>
      </w:r>
      <w:r>
        <w:rPr>
          <w:spacing w:val="-2"/>
        </w:rPr>
        <w:t xml:space="preserve"> </w:t>
      </w:r>
      <w:r>
        <w:rPr/>
        <w:t>в неделю,</w:t>
      </w:r>
      <w:r>
        <w:rPr>
          <w:spacing w:val="-4"/>
        </w:rPr>
        <w:t xml:space="preserve"> </w:t>
      </w:r>
      <w:r>
        <w:rPr/>
        <w:t>в 3,</w:t>
      </w:r>
      <w:r>
        <w:rPr>
          <w:spacing w:val="-3"/>
        </w:rPr>
        <w:t xml:space="preserve"> </w:t>
      </w:r>
      <w:r>
        <w:rPr/>
        <w:t>4</w:t>
      </w:r>
      <w:r>
        <w:rPr>
          <w:spacing w:val="-1"/>
        </w:rPr>
        <w:t xml:space="preserve"> </w:t>
      </w:r>
      <w:r>
        <w:rPr/>
        <w:t>классах</w:t>
      </w:r>
      <w:r>
        <w:rPr>
          <w:spacing w:val="-5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по  8 часов в неделю по следующим направлениям:</w:t>
      </w:r>
    </w:p>
    <w:p>
      <w:pPr>
        <w:pStyle w:val="1"/>
        <w:spacing w:before="0" w:after="0"/>
        <w:ind w:left="141" w:right="0" w:hanging="0"/>
        <w:jc w:val="both"/>
        <w:rPr>
          <w:sz w:val="20"/>
        </w:rPr>
      </w:pPr>
      <w:r>
        <w:rPr/>
        <w:t>-</w:t>
      </w:r>
      <w:r>
        <w:rPr>
          <w:spacing w:val="-3"/>
        </w:rPr>
        <w:t xml:space="preserve"> </w:t>
      </w:r>
      <w:r>
        <w:rPr/>
        <w:t>Спортивно-оздоровительная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>
      <w:pPr>
        <w:pStyle w:val="1"/>
        <w:spacing w:before="0" w:after="0"/>
        <w:ind w:left="141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«</w:t>
      </w:r>
      <w:r>
        <w:rPr>
          <w:rFonts w:eastAsia="Times New Roman" w:cs="Times New Roman"/>
          <w:b w:val="false"/>
          <w:bCs w:val="false"/>
          <w:sz w:val="24"/>
          <w:szCs w:val="24"/>
          <w:lang w:val="ru-RU" w:eastAsia="en-US" w:bidi="ar-SA"/>
        </w:rPr>
        <w:t>Подвижные игры</w:t>
      </w:r>
      <w:r>
        <w:rPr>
          <w:b w:val="false"/>
          <w:bCs w:val="false"/>
        </w:rPr>
        <w:t>»</w:t>
      </w:r>
      <w:r>
        <w:rPr>
          <w:b w:val="false"/>
          <w:bCs w:val="false"/>
          <w:spacing w:val="-5"/>
        </w:rPr>
        <w:t xml:space="preserve"> </w:t>
      </w:r>
      <w:r>
        <w:rPr>
          <w:b w:val="false"/>
          <w:bCs w:val="false"/>
        </w:rPr>
        <w:t>(1-</w:t>
      </w:r>
      <w:r>
        <w:rPr>
          <w:b w:val="false"/>
          <w:bCs w:val="false"/>
          <w:spacing w:val="3"/>
        </w:rPr>
        <w:t xml:space="preserve"> </w:t>
      </w:r>
      <w:r>
        <w:rPr>
          <w:b w:val="false"/>
          <w:bCs w:val="false"/>
        </w:rPr>
        <w:t>4</w:t>
      </w:r>
      <w:r>
        <w:rPr>
          <w:b w:val="false"/>
          <w:bCs w:val="false"/>
          <w:spacing w:val="-2"/>
        </w:rPr>
        <w:t xml:space="preserve"> </w:t>
      </w:r>
      <w:r>
        <w:rPr>
          <w:b w:val="false"/>
          <w:bCs w:val="false"/>
        </w:rPr>
        <w:t>кл.)</w:t>
      </w:r>
      <w:r>
        <w:rPr>
          <w:b w:val="false"/>
          <w:bCs w:val="false"/>
          <w:spacing w:val="2"/>
        </w:rPr>
        <w:t xml:space="preserve"> </w:t>
      </w:r>
      <w:r>
        <w:rPr>
          <w:b w:val="false"/>
          <w:bCs w:val="false"/>
        </w:rPr>
        <w:t>–</w:t>
      </w:r>
      <w:r>
        <w:rPr>
          <w:b w:val="false"/>
          <w:bCs w:val="false"/>
          <w:spacing w:val="-4"/>
        </w:rPr>
        <w:t xml:space="preserve"> </w:t>
      </w:r>
      <w:r>
        <w:rPr>
          <w:b w:val="false"/>
          <w:bCs w:val="false"/>
        </w:rPr>
        <w:t>по</w:t>
      </w:r>
      <w:r>
        <w:rPr>
          <w:b w:val="false"/>
          <w:bCs w:val="false"/>
          <w:spacing w:val="4"/>
        </w:rPr>
        <w:t xml:space="preserve"> </w:t>
      </w:r>
      <w:r>
        <w:rPr>
          <w:b w:val="false"/>
          <w:bCs w:val="false"/>
        </w:rPr>
        <w:t>1</w:t>
      </w:r>
      <w:r>
        <w:rPr>
          <w:b w:val="false"/>
          <w:bCs w:val="false"/>
          <w:spacing w:val="-4"/>
        </w:rPr>
        <w:t xml:space="preserve"> часу,</w:t>
      </w:r>
    </w:p>
    <w:p>
      <w:pPr>
        <w:pStyle w:val="1"/>
        <w:numPr>
          <w:ilvl w:val="0"/>
          <w:numId w:val="0"/>
        </w:numPr>
        <w:tabs>
          <w:tab w:val="clear" w:pos="720"/>
          <w:tab w:val="left" w:pos="284" w:leader="none"/>
        </w:tabs>
        <w:spacing w:lineRule="exact" w:line="275" w:before="2" w:after="0"/>
        <w:ind w:left="0" w:right="0" w:hanging="0"/>
        <w:jc w:val="left"/>
        <w:rPr/>
      </w:pPr>
      <w:r>
        <w:rPr>
          <w:b w:val="false"/>
          <w:bCs w:val="false"/>
        </w:rPr>
        <w:t xml:space="preserve">   </w:t>
      </w:r>
      <w:r>
        <w:rPr>
          <w:b w:val="false"/>
          <w:bCs w:val="false"/>
        </w:rPr>
        <w:t>-</w:t>
      </w:r>
      <w:r>
        <w:rPr/>
        <w:t>Коммуникативная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>
      <w:pPr>
        <w:pStyle w:val="Style14"/>
        <w:spacing w:lineRule="exact" w:line="275"/>
        <w:ind w:left="0" w:right="0" w:hanging="0"/>
        <w:rPr>
          <w:sz w:val="20"/>
        </w:rPr>
      </w:pPr>
      <w:r>
        <w:rPr>
          <w:spacing w:val="-4"/>
        </w:rPr>
        <w:t xml:space="preserve">   </w:t>
      </w:r>
      <w:r>
        <w:rPr>
          <w:spacing w:val="-4"/>
        </w:rPr>
        <w:t>«Орлята</w:t>
      </w:r>
      <w:r>
        <w:rPr>
          <w:spacing w:val="-1"/>
        </w:rPr>
        <w:t xml:space="preserve"> </w:t>
      </w:r>
      <w:r>
        <w:rPr>
          <w:spacing w:val="-4"/>
        </w:rPr>
        <w:t>России!»</w:t>
      </w:r>
      <w:r>
        <w:rPr>
          <w:spacing w:val="-3"/>
        </w:rPr>
        <w:t xml:space="preserve"> </w:t>
      </w:r>
      <w:r>
        <w:rPr>
          <w:spacing w:val="-4"/>
        </w:rPr>
        <w:t>(2-4</w:t>
      </w:r>
      <w:r>
        <w:rPr>
          <w:spacing w:val="1"/>
        </w:rPr>
        <w:t xml:space="preserve"> </w:t>
      </w:r>
      <w:r>
        <w:rPr>
          <w:spacing w:val="-4"/>
        </w:rPr>
        <w:t>кл.) –</w:t>
      </w:r>
      <w:r>
        <w:rPr>
          <w:spacing w:val="1"/>
        </w:rPr>
        <w:t xml:space="preserve"> </w:t>
      </w:r>
      <w:r>
        <w:rPr>
          <w:spacing w:val="-4"/>
        </w:rPr>
        <w:t>1</w:t>
      </w:r>
      <w:r>
        <w:rPr>
          <w:spacing w:val="-3"/>
        </w:rPr>
        <w:t xml:space="preserve"> </w:t>
      </w:r>
      <w:r>
        <w:rPr>
          <w:spacing w:val="-4"/>
        </w:rPr>
        <w:t>час.</w:t>
      </w:r>
    </w:p>
    <w:p>
      <w:pPr>
        <w:pStyle w:val="Style14"/>
        <w:spacing w:before="3" w:after="0"/>
        <w:ind w:left="0" w:right="0" w:hanging="0"/>
        <w:rPr>
          <w:sz w:val="20"/>
        </w:rPr>
      </w:pPr>
      <w:r>
        <w:rPr/>
        <w:t xml:space="preserve">   </w:t>
      </w:r>
      <w:r>
        <w:rPr/>
        <w:t>«Разговоры</w:t>
      </w:r>
      <w:r>
        <w:rPr>
          <w:spacing w:val="-4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важном»</w:t>
      </w:r>
      <w:r>
        <w:rPr>
          <w:spacing w:val="-3"/>
        </w:rPr>
        <w:t xml:space="preserve"> </w:t>
      </w:r>
      <w:r>
        <w:rPr/>
        <w:t>(1-4</w:t>
      </w:r>
      <w:r>
        <w:rPr>
          <w:spacing w:val="-4"/>
        </w:rPr>
        <w:t xml:space="preserve"> </w:t>
      </w:r>
      <w:r>
        <w:rPr/>
        <w:t>кл.)</w:t>
      </w:r>
      <w:r>
        <w:rPr>
          <w:spacing w:val="-1"/>
        </w:rPr>
        <w:t xml:space="preserve"> </w:t>
      </w:r>
      <w:r>
        <w:rPr/>
        <w:t>–</w:t>
      </w:r>
      <w:r>
        <w:rPr>
          <w:spacing w:val="2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1</w:t>
      </w:r>
      <w:r>
        <w:rPr>
          <w:spacing w:val="2"/>
        </w:rPr>
        <w:t xml:space="preserve"> </w:t>
      </w:r>
      <w:r>
        <w:rPr>
          <w:spacing w:val="-2"/>
        </w:rPr>
        <w:t>часу.</w:t>
      </w:r>
    </w:p>
    <w:p>
      <w:pPr>
        <w:pStyle w:val="1"/>
        <w:numPr>
          <w:ilvl w:val="0"/>
          <w:numId w:val="0"/>
        </w:numPr>
        <w:tabs>
          <w:tab w:val="clear" w:pos="720"/>
          <w:tab w:val="left" w:pos="284" w:leader="none"/>
        </w:tabs>
        <w:spacing w:lineRule="exact" w:line="275" w:before="0" w:after="0"/>
        <w:ind w:left="0" w:right="0" w:hanging="0"/>
        <w:jc w:val="left"/>
        <w:rPr>
          <w:b w:val="false"/>
          <w:b w:val="false"/>
        </w:rPr>
      </w:pPr>
      <w:r>
        <w:rPr>
          <w:spacing w:val="-4"/>
          <w:sz w:val="20"/>
        </w:rPr>
        <w:t xml:space="preserve">  </w:t>
      </w:r>
      <w:r>
        <w:rPr>
          <w:spacing w:val="-4"/>
          <w:sz w:val="20"/>
        </w:rPr>
        <w:t xml:space="preserve">- </w:t>
      </w:r>
      <w:r>
        <w:rPr/>
        <w:t>Информационная</w:t>
      </w:r>
      <w:r>
        <w:rPr>
          <w:spacing w:val="-11"/>
        </w:rPr>
        <w:t xml:space="preserve"> </w:t>
      </w:r>
      <w:r>
        <w:rPr>
          <w:spacing w:val="-2"/>
        </w:rPr>
        <w:t>культура:</w:t>
      </w:r>
    </w:p>
    <w:p>
      <w:pPr>
        <w:pStyle w:val="Style14"/>
        <w:spacing w:before="3" w:after="0"/>
        <w:rPr>
          <w:sz w:val="20"/>
        </w:rPr>
      </w:pPr>
      <w:r>
        <w:rPr/>
        <w:t>«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 xml:space="preserve">Я- ученик </w:t>
      </w:r>
      <w:r>
        <w:rPr/>
        <w:t>»</w:t>
      </w:r>
      <w:r>
        <w:rPr>
          <w:spacing w:val="-5"/>
        </w:rPr>
        <w:t xml:space="preserve"> </w:t>
      </w:r>
      <w:r>
        <w:rPr/>
        <w:t>(1</w:t>
      </w:r>
      <w:r>
        <w:rPr>
          <w:spacing w:val="-1"/>
        </w:rPr>
        <w:t xml:space="preserve"> </w:t>
      </w:r>
      <w:r>
        <w:rPr/>
        <w:t>кл.)</w:t>
      </w:r>
      <w:r>
        <w:rPr>
          <w:spacing w:val="1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>
          <w:spacing w:val="-1"/>
        </w:rPr>
        <w:t xml:space="preserve"> </w:t>
      </w:r>
      <w:r>
        <w:rPr/>
        <w:t xml:space="preserve">1 </w:t>
      </w:r>
      <w:r>
        <w:rPr>
          <w:spacing w:val="-2"/>
        </w:rPr>
        <w:t>час.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284" w:leader="none"/>
        </w:tabs>
        <w:spacing w:lineRule="exact" w:line="275" w:before="2" w:after="0"/>
        <w:ind w:left="284" w:right="0" w:hanging="143"/>
        <w:jc w:val="left"/>
        <w:rPr>
          <w:sz w:val="20"/>
        </w:rPr>
      </w:pPr>
      <w:r>
        <w:rPr/>
        <w:t>Интеллектуальные</w:t>
      </w:r>
      <w:r>
        <w:rPr>
          <w:spacing w:val="-8"/>
        </w:rPr>
        <w:t xml:space="preserve"> </w:t>
      </w:r>
      <w:r>
        <w:rPr>
          <w:spacing w:val="-2"/>
        </w:rPr>
        <w:t>марафоны:</w:t>
      </w:r>
    </w:p>
    <w:p>
      <w:pPr>
        <w:pStyle w:val="Style14"/>
        <w:spacing w:lineRule="exact" w:line="275"/>
        <w:ind w:left="203" w:right="0" w:hanging="143"/>
        <w:rPr>
          <w:sz w:val="20"/>
        </w:rPr>
      </w:pPr>
      <w:r>
        <w:rPr/>
        <w:t xml:space="preserve">  </w:t>
      </w:r>
      <w:r>
        <w:rPr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Корабль финансовых знаний</w:t>
      </w:r>
      <w:r>
        <w:rPr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(3-4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кл.)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 1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часу.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284" w:leader="none"/>
        </w:tabs>
        <w:spacing w:lineRule="exact" w:line="275" w:before="3" w:after="0"/>
        <w:ind w:left="284" w:right="0" w:hanging="143"/>
        <w:jc w:val="left"/>
        <w:rPr>
          <w:sz w:val="24"/>
          <w:szCs w:val="24"/>
        </w:rPr>
      </w:pPr>
      <w:r>
        <w:rPr>
          <w:sz w:val="24"/>
          <w:szCs w:val="24"/>
        </w:rPr>
        <w:t>«Учение с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увлечением!»:</w:t>
      </w:r>
    </w:p>
    <w:p>
      <w:pPr>
        <w:pStyle w:val="Style14"/>
        <w:tabs>
          <w:tab w:val="clear" w:pos="720"/>
          <w:tab w:val="left" w:pos="258" w:leader="none"/>
        </w:tabs>
        <w:spacing w:lineRule="exact" w:line="275" w:before="64" w:after="0"/>
        <w:ind w:left="141" w:right="0" w:hanging="0"/>
        <w:jc w:val="left"/>
        <w:rPr>
          <w:sz w:val="20"/>
        </w:rPr>
      </w:pPr>
      <w:r>
        <w:rPr>
          <w:spacing w:val="-4"/>
        </w:rPr>
        <w:t>«Волшебный английский» (2 кл.) - 1 час.</w:t>
      </w:r>
    </w:p>
    <w:p>
      <w:pPr>
        <w:pStyle w:val="Style14"/>
        <w:tabs>
          <w:tab w:val="clear" w:pos="720"/>
          <w:tab w:val="left" w:pos="258" w:leader="none"/>
        </w:tabs>
        <w:spacing w:lineRule="exact" w:line="275" w:before="64" w:after="0"/>
        <w:ind w:left="141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Style14"/>
        <w:tabs>
          <w:tab w:val="clear" w:pos="720"/>
          <w:tab w:val="left" w:pos="258" w:leader="none"/>
        </w:tabs>
        <w:spacing w:lineRule="exact" w:line="275" w:before="64" w:after="0"/>
        <w:ind w:left="141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Style14"/>
        <w:tabs>
          <w:tab w:val="clear" w:pos="720"/>
          <w:tab w:val="left" w:pos="258" w:leader="none"/>
        </w:tabs>
        <w:spacing w:lineRule="exact" w:line="275" w:before="64" w:after="0"/>
        <w:ind w:left="141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Style14"/>
        <w:tabs>
          <w:tab w:val="clear" w:pos="720"/>
          <w:tab w:val="left" w:pos="258" w:leader="none"/>
        </w:tabs>
        <w:spacing w:lineRule="exact" w:line="275" w:before="64" w:after="0"/>
        <w:ind w:left="141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Style14"/>
        <w:tabs>
          <w:tab w:val="clear" w:pos="720"/>
          <w:tab w:val="left" w:pos="258" w:leader="none"/>
        </w:tabs>
        <w:spacing w:lineRule="exact" w:line="275" w:before="64" w:after="0"/>
        <w:ind w:left="141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Style14"/>
        <w:tabs>
          <w:tab w:val="clear" w:pos="720"/>
          <w:tab w:val="left" w:pos="258" w:leader="none"/>
        </w:tabs>
        <w:spacing w:lineRule="exact" w:line="275" w:before="64" w:after="0"/>
        <w:ind w:left="141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spacing w:before="7" w:after="0"/>
        <w:ind w:left="1289" w:right="0" w:hanging="0"/>
        <w:jc w:val="left"/>
        <w:rPr>
          <w:b/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>
      <w:pPr>
        <w:pStyle w:val="Normal"/>
        <w:spacing w:before="7" w:after="0"/>
        <w:ind w:left="1289" w:right="0" w:hanging="0"/>
        <w:jc w:val="left"/>
        <w:rPr>
          <w:b/>
          <w:b/>
          <w:sz w:val="28"/>
        </w:rPr>
      </w:pPr>
      <w:r>
        <w:rPr>
          <w:b/>
          <w:sz w:val="28"/>
        </w:rPr>
      </w:r>
    </w:p>
    <w:tbl>
      <w:tblPr>
        <w:tblW w:w="11113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83"/>
        <w:gridCol w:w="1586"/>
        <w:gridCol w:w="791"/>
        <w:gridCol w:w="793"/>
        <w:gridCol w:w="792"/>
        <w:gridCol w:w="792"/>
        <w:gridCol w:w="976"/>
        <w:gridCol w:w="3798"/>
      </w:tblGrid>
      <w:tr>
        <w:trPr/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Курсы внеурочной деятельности</w:t>
            </w:r>
          </w:p>
        </w:tc>
        <w:tc>
          <w:tcPr>
            <w:tcW w:w="3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Классы /Количество часов в неделю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Всего 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Форма промежуточной аттестации</w:t>
            </w:r>
          </w:p>
        </w:tc>
      </w:tr>
      <w:tr>
        <w:trPr/>
        <w:tc>
          <w:tcPr>
            <w:tcW w:w="316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 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3 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4 </w:t>
            </w:r>
          </w:p>
        </w:tc>
        <w:tc>
          <w:tcPr>
            <w:tcW w:w="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7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Направление внеурочной деятельности</w:t>
            </w:r>
          </w:p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Название внеурочной деятельности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0" w:right="0" w:hanging="0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</w:rPr>
              <w:t>Спортивно- оздоровительная деятельность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50"/>
              <w:ind w:left="0" w:right="0" w:hanging="0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Подвижные игры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5" w:right="0" w:hanging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pacing w:val="-2"/>
                <w:sz w:val="24"/>
                <w:szCs w:val="24"/>
              </w:rPr>
              <w:t>Спортивные</w:t>
            </w:r>
          </w:p>
          <w:p>
            <w:pPr>
              <w:pStyle w:val="TableParagraph"/>
              <w:spacing w:lineRule="exact" w:line="238" w:before="1" w:after="0"/>
              <w:ind w:left="165" w:right="0" w:hanging="0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w w:val="95"/>
                <w:sz w:val="24"/>
                <w:szCs w:val="24"/>
                <w:u w:val="none"/>
              </w:rPr>
              <w:t>соревнования</w:t>
            </w:r>
          </w:p>
        </w:tc>
      </w:tr>
      <w:tr>
        <w:trPr/>
        <w:tc>
          <w:tcPr>
            <w:tcW w:w="15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0" w:right="0" w:hanging="0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</w:rPr>
              <w:t>Коммуникативная деятельность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44"/>
              <w:ind w:left="0" w:right="0" w:hanging="0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pacing w:val="-2"/>
                <w:kern w:val="0"/>
                <w:sz w:val="24"/>
                <w:szCs w:val="24"/>
                <w:u w:val="none"/>
                <w:lang w:val="ru-RU" w:eastAsia="en-US" w:bidi="ar-SA"/>
              </w:rPr>
              <w:t>Орлята России!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65" w:right="0" w:hanging="0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</w:rPr>
              <w:t>Конференция</w:t>
            </w:r>
          </w:p>
        </w:tc>
      </w:tr>
      <w:tr>
        <w:trPr/>
        <w:tc>
          <w:tcPr>
            <w:tcW w:w="15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0" w:right="0" w:hanging="0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0" w:hanging="0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Разговоры</w:t>
            </w: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</w:rPr>
              <w:t xml:space="preserve"> </w:t>
            </w: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</w:t>
            </w: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6"/>
                <w:sz w:val="24"/>
                <w:szCs w:val="24"/>
                <w:u w:val="none"/>
              </w:rPr>
              <w:t xml:space="preserve"> </w:t>
            </w: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</w:rPr>
              <w:t>важном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5" w:right="0" w:hanging="0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</w:rPr>
              <w:t>Собеседование</w:t>
            </w:r>
          </w:p>
        </w:tc>
      </w:tr>
      <w:tr>
        <w:trPr/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0" w:right="0" w:hanging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pacing w:val="-2"/>
                <w:sz w:val="24"/>
                <w:szCs w:val="24"/>
              </w:rPr>
              <w:t>Информационная</w:t>
            </w:r>
          </w:p>
          <w:p>
            <w:pPr>
              <w:pStyle w:val="TableParagraph"/>
              <w:spacing w:lineRule="exact" w:line="238" w:before="1" w:after="0"/>
              <w:ind w:left="0" w:right="0" w:hanging="0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</w:rPr>
              <w:t>культура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44"/>
              <w:ind w:left="0" w:right="0" w:hanging="0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Я-ученик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65" w:right="0" w:hanging="0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</w:rPr>
              <w:t>Собеседование</w:t>
            </w:r>
          </w:p>
        </w:tc>
      </w:tr>
      <w:tr>
        <w:trPr/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tabs>
                <w:tab w:val="clear" w:pos="720"/>
                <w:tab w:val="left" w:pos="284" w:leader="none"/>
              </w:tabs>
              <w:spacing w:lineRule="exact" w:line="275" w:before="2" w:after="0"/>
              <w:ind w:left="0" w:right="0" w:hanging="0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Интеллектуальные</w:t>
            </w: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8"/>
                <w:sz w:val="24"/>
                <w:szCs w:val="24"/>
                <w:u w:val="none"/>
              </w:rPr>
              <w:t xml:space="preserve"> </w:t>
            </w: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</w:rPr>
              <w:t>марафоны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spacing w:lineRule="exact" w:line="275"/>
              <w:ind w:left="0" w:right="0" w:hanging="0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Корабль финансовых знаний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5" w:right="0" w:hanging="0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2"/>
                <w:w w:val="90"/>
                <w:sz w:val="24"/>
                <w:szCs w:val="24"/>
                <w:u w:val="none"/>
              </w:rPr>
              <w:t>Образовательная</w:t>
            </w: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4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</w:rPr>
              <w:t>игра</w:t>
            </w:r>
          </w:p>
        </w:tc>
      </w:tr>
      <w:tr>
        <w:trPr/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0" w:right="424" w:hanging="0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«Учение с </w:t>
            </w: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</w:rPr>
              <w:t>увлечением!»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0" w:hanging="0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Волшебный английский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5" w:right="0" w:hanging="0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2"/>
                <w:w w:val="90"/>
                <w:sz w:val="24"/>
                <w:szCs w:val="24"/>
                <w:u w:val="none"/>
              </w:rPr>
              <w:t>Образовательная</w:t>
            </w: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4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</w:rPr>
              <w:t>игра</w:t>
            </w:r>
          </w:p>
        </w:tc>
      </w:tr>
      <w:tr>
        <w:trPr/>
        <w:tc>
          <w:tcPr>
            <w:tcW w:w="31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3" w:right="0" w:hanging="0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Учебные</w:t>
            </w: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</w:rPr>
              <w:t>недели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</w:t>
            </w:r>
          </w:p>
        </w:tc>
        <w:tc>
          <w:tcPr>
            <w:tcW w:w="3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left"/>
              <w:rPr>
                <w:rFonts w:ascii="Tinos" w:hAnsi="Tino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Style14"/>
        <w:spacing w:before="93" w:after="0"/>
        <w:ind w:left="0" w:right="0" w:firstLine="708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566" w:right="425" w:header="0" w:top="7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Times New Roman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tabs>
          <w:tab w:val="num" w:pos="0"/>
        </w:tabs>
        <w:ind w:left="994" w:hanging="709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91" w:hanging="70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83" w:hanging="70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74" w:hanging="70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66" w:hanging="70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57" w:hanging="70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49" w:hanging="70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40" w:hanging="70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32" w:hanging="709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994" w:hanging="164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286" w:hanging="260"/>
      </w:pPr>
      <w:rPr>
        <w:rFonts w:ascii="Times New Roman" w:hAnsi="Times New Roman" w:cs="Times New Roman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01" w:hanging="2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03" w:hanging="2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05" w:hanging="2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06" w:hanging="2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08" w:hanging="2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10" w:hanging="2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11" w:hanging="2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spacing w:lineRule="exact" w:line="275" w:before="2" w:after="0"/>
      <w:ind w:left="284" w:right="0" w:hanging="14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uiPriority w:val="1"/>
    <w:qFormat/>
    <w:pPr>
      <w:ind w:left="286" w:right="0" w:hanging="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>
    <w:name w:val="Title"/>
    <w:basedOn w:val="Normal"/>
    <w:uiPriority w:val="1"/>
    <w:qFormat/>
    <w:pPr>
      <w:ind w:left="2117" w:right="870" w:hanging="879"/>
    </w:pPr>
    <w:rPr>
      <w:rFonts w:ascii="Times New Roman" w:hAnsi="Times New Roman" w:eastAsia="Times New Roman" w:cs="Times New Roman"/>
      <w:b/>
      <w:bCs/>
      <w:sz w:val="56"/>
      <w:szCs w:val="56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left="286" w:right="0" w:firstLine="708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51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LibreOffice/6.4.6.2$Linux_X86_64 LibreOffice_project/40$Build-2</Application>
  <Pages>5</Pages>
  <Words>1081</Words>
  <Characters>7562</Characters>
  <CharactersWithSpaces>8547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2025-03-10T06:20:03Z</dcterms:created>
  <dc:creator>Fejajaly</dc:creator>
  <dc:description/>
  <dc:language>ru-RU</dc:language>
  <cp:lastModifiedBy/>
  <dcterms:modified xsi:type="dcterms:W3CDTF">2025-03-10T11:32:10Z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2024-10-08T00:00:00Z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2025-03-10T00:00:00Z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2010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