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0A" w:rsidRDefault="00E87C0F">
      <w:pPr>
        <w:pStyle w:val="a3"/>
        <w:spacing w:before="67" w:line="242" w:lineRule="auto"/>
        <w:ind w:left="1050" w:right="695" w:firstLine="1565"/>
        <w:jc w:val="left"/>
      </w:pPr>
      <w:r>
        <w:t>Орловская область Ливенский район 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BF5D0A" w:rsidRDefault="00E87C0F">
      <w:pPr>
        <w:pStyle w:val="a3"/>
        <w:spacing w:line="318" w:lineRule="exact"/>
        <w:ind w:left="1623"/>
        <w:jc w:val="left"/>
      </w:pPr>
      <w:r>
        <w:t>«</w:t>
      </w:r>
      <w:r w:rsidR="00F754A0">
        <w:t>Орлов</w:t>
      </w:r>
      <w:r>
        <w:t>ская</w:t>
      </w:r>
      <w:r>
        <w:rPr>
          <w:spacing w:val="-14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rPr>
          <w:spacing w:val="-2"/>
        </w:rPr>
        <w:t>школа»</w:t>
      </w:r>
    </w:p>
    <w:p w:rsidR="00BF5D0A" w:rsidRDefault="00BF5D0A">
      <w:pPr>
        <w:pStyle w:val="a3"/>
        <w:ind w:left="0"/>
        <w:jc w:val="left"/>
        <w:rPr>
          <w:sz w:val="20"/>
        </w:rPr>
      </w:pPr>
    </w:p>
    <w:p w:rsidR="00BF5D0A" w:rsidRDefault="00BF5D0A">
      <w:pPr>
        <w:pStyle w:val="a3"/>
        <w:spacing w:before="38"/>
        <w:ind w:left="0"/>
        <w:jc w:val="left"/>
        <w:rPr>
          <w:sz w:val="20"/>
        </w:rPr>
      </w:pPr>
    </w:p>
    <w:p w:rsidR="00BF5D0A" w:rsidRDefault="006C1A17" w:rsidP="006C1A17">
      <w:pPr>
        <w:pStyle w:val="a3"/>
        <w:spacing w:before="224"/>
        <w:ind w:left="0"/>
        <w:jc w:val="right"/>
        <w:rPr>
          <w:sz w:val="56"/>
        </w:rPr>
      </w:pPr>
      <w:r w:rsidRPr="006C1A17">
        <w:rPr>
          <w:sz w:val="56"/>
        </w:rPr>
        <w:drawing>
          <wp:inline distT="0" distB="0" distL="0" distR="0">
            <wp:extent cx="2485390" cy="1693545"/>
            <wp:effectExtent l="0" t="0" r="0" b="0"/>
            <wp:docPr id="1" name="Рисунок 1" descr="C:\Users\Admin\Pictures\Сканы\Скан_20241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Pictures\Сканы\Скан_202411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714" t="3216" b="7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4A0" w:rsidRDefault="00F754A0" w:rsidP="006C1A17">
      <w:pPr>
        <w:pStyle w:val="a4"/>
        <w:ind w:left="0" w:right="1196" w:firstLine="0"/>
        <w:rPr>
          <w:spacing w:val="-4"/>
        </w:rPr>
      </w:pPr>
    </w:p>
    <w:p w:rsidR="00BF5D0A" w:rsidRDefault="00E87C0F">
      <w:pPr>
        <w:pStyle w:val="a4"/>
        <w:ind w:right="1196" w:firstLine="2595"/>
      </w:pPr>
      <w:r>
        <w:rPr>
          <w:spacing w:val="-4"/>
        </w:rPr>
        <w:t xml:space="preserve">План </w:t>
      </w:r>
      <w:r>
        <w:t>внеурочной</w:t>
      </w:r>
      <w:r>
        <w:rPr>
          <w:spacing w:val="-35"/>
        </w:rPr>
        <w:t xml:space="preserve"> </w:t>
      </w:r>
      <w:r>
        <w:t>деятельности</w:t>
      </w:r>
    </w:p>
    <w:p w:rsidR="00BF5D0A" w:rsidRDefault="00E87C0F">
      <w:pPr>
        <w:pStyle w:val="a4"/>
        <w:ind w:left="1582"/>
      </w:pP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 на 2024-2025 учебный год</w:t>
      </w:r>
    </w:p>
    <w:p w:rsidR="00BF5D0A" w:rsidRDefault="00E87C0F">
      <w:pPr>
        <w:ind w:left="4" w:right="7"/>
        <w:jc w:val="center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 образования МБОУ «</w:t>
      </w:r>
      <w:r w:rsidR="00F754A0">
        <w:rPr>
          <w:i/>
          <w:sz w:val="28"/>
        </w:rPr>
        <w:t>Орлов</w:t>
      </w:r>
      <w:r>
        <w:rPr>
          <w:i/>
          <w:sz w:val="28"/>
        </w:rPr>
        <w:t>ская СОШ»,</w:t>
      </w:r>
    </w:p>
    <w:p w:rsidR="00BF5D0A" w:rsidRDefault="00E87C0F">
      <w:pPr>
        <w:spacing w:line="321" w:lineRule="exact"/>
        <w:ind w:left="7" w:right="3"/>
        <w:jc w:val="center"/>
        <w:rPr>
          <w:i/>
          <w:sz w:val="28"/>
        </w:rPr>
      </w:pPr>
      <w:r>
        <w:rPr>
          <w:i/>
          <w:sz w:val="28"/>
        </w:rPr>
        <w:t>утверждённой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 w:rsidR="00F754A0">
        <w:rPr>
          <w:i/>
          <w:sz w:val="28"/>
        </w:rPr>
        <w:t>3</w:t>
      </w:r>
      <w:r>
        <w:rPr>
          <w:i/>
          <w:sz w:val="28"/>
        </w:rPr>
        <w:t>8</w:t>
      </w:r>
      <w:r w:rsidR="00F754A0">
        <w:rPr>
          <w:i/>
          <w:sz w:val="28"/>
        </w:rPr>
        <w:t>/3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0</w:t>
      </w:r>
      <w:r w:rsidR="00F754A0">
        <w:rPr>
          <w:i/>
          <w:sz w:val="28"/>
        </w:rPr>
        <w:t>2</w:t>
      </w:r>
      <w:r>
        <w:rPr>
          <w:i/>
          <w:sz w:val="28"/>
        </w:rPr>
        <w:t>.0</w:t>
      </w:r>
      <w:r w:rsidR="00F754A0">
        <w:rPr>
          <w:i/>
          <w:sz w:val="28"/>
        </w:rPr>
        <w:t>9</w:t>
      </w:r>
      <w:r>
        <w:rPr>
          <w:i/>
          <w:sz w:val="28"/>
        </w:rPr>
        <w:t>.2024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p w:rsidR="00BF5D0A" w:rsidRDefault="00BF5D0A">
      <w:pPr>
        <w:pStyle w:val="a3"/>
        <w:spacing w:before="131"/>
        <w:ind w:left="0"/>
        <w:jc w:val="left"/>
        <w:rPr>
          <w:i/>
        </w:rPr>
      </w:pPr>
    </w:p>
    <w:p w:rsidR="00F754A0" w:rsidRDefault="00F754A0">
      <w:pPr>
        <w:pStyle w:val="a3"/>
        <w:ind w:left="5942" w:hanging="629"/>
        <w:jc w:val="left"/>
      </w:pPr>
    </w:p>
    <w:p w:rsidR="00F754A0" w:rsidRDefault="00F754A0">
      <w:pPr>
        <w:pStyle w:val="a3"/>
        <w:ind w:left="5942" w:hanging="629"/>
        <w:jc w:val="left"/>
      </w:pPr>
    </w:p>
    <w:p w:rsidR="00F754A0" w:rsidRDefault="00F754A0">
      <w:pPr>
        <w:pStyle w:val="a3"/>
        <w:ind w:left="5942" w:hanging="629"/>
        <w:jc w:val="left"/>
      </w:pPr>
    </w:p>
    <w:p w:rsidR="00F754A0" w:rsidRDefault="00F754A0">
      <w:pPr>
        <w:pStyle w:val="a3"/>
        <w:ind w:left="5942" w:hanging="629"/>
        <w:jc w:val="left"/>
      </w:pPr>
    </w:p>
    <w:p w:rsidR="00F754A0" w:rsidRDefault="00F754A0" w:rsidP="006C1A17">
      <w:pPr>
        <w:pStyle w:val="a3"/>
        <w:ind w:left="0"/>
        <w:jc w:val="left"/>
      </w:pPr>
    </w:p>
    <w:p w:rsidR="00F754A0" w:rsidRDefault="00F754A0">
      <w:pPr>
        <w:pStyle w:val="a3"/>
        <w:ind w:left="5942" w:hanging="629"/>
        <w:jc w:val="left"/>
      </w:pPr>
    </w:p>
    <w:p w:rsidR="00F754A0" w:rsidRDefault="00F754A0">
      <w:pPr>
        <w:pStyle w:val="a3"/>
        <w:ind w:left="5942" w:hanging="629"/>
        <w:jc w:val="left"/>
      </w:pPr>
    </w:p>
    <w:p w:rsidR="00BF5D0A" w:rsidRDefault="00E87C0F">
      <w:pPr>
        <w:pStyle w:val="a3"/>
        <w:ind w:left="5942" w:hanging="629"/>
        <w:jc w:val="left"/>
      </w:pPr>
      <w:r>
        <w:t>Принято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t>совете Протокол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BF5D0A" w:rsidRDefault="00BF5D0A">
      <w:pPr>
        <w:pStyle w:val="a3"/>
        <w:jc w:val="left"/>
        <w:sectPr w:rsidR="00BF5D0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F5D0A" w:rsidRDefault="00E87C0F">
      <w:pPr>
        <w:pStyle w:val="a3"/>
        <w:spacing w:before="67"/>
        <w:ind w:left="6" w:right="3"/>
        <w:jc w:val="center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BF5D0A" w:rsidRDefault="00E87C0F">
      <w:pPr>
        <w:pStyle w:val="a3"/>
        <w:spacing w:before="2"/>
        <w:jc w:val="left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(СОО)</w:t>
      </w:r>
      <w:r>
        <w:rPr>
          <w:spacing w:val="-8"/>
        </w:rPr>
        <w:t xml:space="preserve"> </w:t>
      </w:r>
      <w:r>
        <w:rPr>
          <w:spacing w:val="-4"/>
        </w:rPr>
        <w:t>МБОУ</w:t>
      </w:r>
    </w:p>
    <w:p w:rsidR="00BF5D0A" w:rsidRDefault="00E87C0F">
      <w:pPr>
        <w:pStyle w:val="a3"/>
        <w:spacing w:line="322" w:lineRule="exact"/>
        <w:jc w:val="left"/>
      </w:pPr>
      <w:r>
        <w:t>«</w:t>
      </w:r>
      <w:r w:rsidR="00F754A0">
        <w:t>Орлов</w:t>
      </w:r>
      <w:r>
        <w:t>ская</w:t>
      </w:r>
      <w:r>
        <w:rPr>
          <w:spacing w:val="37"/>
        </w:rPr>
        <w:t xml:space="preserve"> </w:t>
      </w:r>
      <w:r>
        <w:t>СОШ»</w:t>
      </w:r>
      <w:r>
        <w:rPr>
          <w:spacing w:val="37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СОО,</w:t>
      </w:r>
      <w:r>
        <w:rPr>
          <w:spacing w:val="40"/>
        </w:rPr>
        <w:t xml:space="preserve"> </w:t>
      </w:r>
      <w:r>
        <w:t>утверждённой</w:t>
      </w:r>
      <w:r>
        <w:rPr>
          <w:spacing w:val="38"/>
        </w:rPr>
        <w:t xml:space="preserve"> </w:t>
      </w:r>
      <w:r>
        <w:rPr>
          <w:spacing w:val="-2"/>
        </w:rPr>
        <w:t>приказом</w:t>
      </w:r>
    </w:p>
    <w:p w:rsidR="00BF5D0A" w:rsidRDefault="00E87C0F">
      <w:pPr>
        <w:pStyle w:val="a3"/>
        <w:spacing w:line="322" w:lineRule="exact"/>
        <w:jc w:val="left"/>
      </w:pPr>
      <w:r>
        <w:t>№</w:t>
      </w:r>
      <w:r>
        <w:rPr>
          <w:spacing w:val="-3"/>
        </w:rPr>
        <w:t xml:space="preserve"> </w:t>
      </w:r>
      <w:r w:rsidR="00F754A0">
        <w:t>3</w:t>
      </w:r>
      <w:r>
        <w:t>8</w:t>
      </w:r>
      <w:r w:rsidR="00F754A0">
        <w:t>/3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 w:rsidR="00F754A0">
        <w:t>2</w:t>
      </w:r>
      <w:r>
        <w:t>.0</w:t>
      </w:r>
      <w:r w:rsidR="00F754A0">
        <w:t>9</w:t>
      </w:r>
      <w:r>
        <w:t>.2024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BF5D0A" w:rsidRDefault="00E87C0F">
      <w:pPr>
        <w:pStyle w:val="a3"/>
        <w:ind w:right="138" w:firstLine="707"/>
      </w:pPr>
      <w:r>
        <w:t>Внеурочная деятельность является обязательной частью учебного плана, формируемой участниками образовательного процесса. План внеурочной деятельности является нормативным документом,</w:t>
      </w:r>
      <w:r>
        <w:rPr>
          <w:spacing w:val="40"/>
        </w:rPr>
        <w:t xml:space="preserve"> </w:t>
      </w:r>
      <w:r>
        <w:t xml:space="preserve">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</w:t>
      </w:r>
      <w:r>
        <w:rPr>
          <w:spacing w:val="-2"/>
        </w:rPr>
        <w:t>школьника.</w:t>
      </w:r>
    </w:p>
    <w:p w:rsidR="00BF5D0A" w:rsidRDefault="00E87C0F">
      <w:pPr>
        <w:pStyle w:val="a3"/>
        <w:ind w:right="139"/>
      </w:pPr>
      <w:r>
        <w:t>Нормативно-правовая база План внеурочной деятельности формируется в соответствии с: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20"/>
        </w:tabs>
        <w:spacing w:before="1"/>
        <w:ind w:right="136" w:firstLine="0"/>
        <w:rPr>
          <w:sz w:val="28"/>
        </w:rPr>
      </w:pPr>
      <w:r>
        <w:rPr>
          <w:sz w:val="28"/>
        </w:rPr>
        <w:t>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17"/>
        </w:tabs>
        <w:ind w:right="137" w:firstLine="0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273- ФЗ «Об образовании в Российской Федерации» (с изменениями на 16 апреля 2022 года);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1"/>
        </w:tabs>
        <w:spacing w:line="242" w:lineRule="auto"/>
        <w:ind w:right="136" w:firstLine="0"/>
        <w:rPr>
          <w:sz w:val="28"/>
        </w:rPr>
      </w:pPr>
      <w:r>
        <w:rPr>
          <w:sz w:val="28"/>
        </w:rPr>
        <w:t>Федеральный закон от 24. 07. 1998 г. № 124-ФЗ «Об основных гарантиях прав ребенка в Российской Федерации»;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423"/>
        </w:tabs>
        <w:ind w:right="137" w:firstLine="0"/>
        <w:rPr>
          <w:sz w:val="28"/>
        </w:rPr>
      </w:pPr>
      <w:r>
        <w:rPr>
          <w:sz w:val="28"/>
        </w:rPr>
        <w:t>Федеральный закон от 27. 07. 2006 г. № 149-ФЗ «Об информации, информационных технологиях и о защите информации»;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89"/>
        </w:tabs>
        <w:ind w:right="137" w:firstLine="0"/>
        <w:rPr>
          <w:sz w:val="28"/>
        </w:rPr>
      </w:pPr>
      <w:r>
        <w:rPr>
          <w:sz w:val="28"/>
        </w:rPr>
        <w:t>Федеральный закон от 29. 12. 2010 г. № 436-ФЗ «О защите детей от информации, причиняющей вред их здоровью и развитию»;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</w:t>
      </w:r>
      <w:r>
        <w:rPr>
          <w:spacing w:val="-6"/>
          <w:sz w:val="28"/>
        </w:rPr>
        <w:t xml:space="preserve"> </w:t>
      </w:r>
      <w:r>
        <w:rPr>
          <w:sz w:val="28"/>
        </w:rPr>
        <w:t>07.</w:t>
      </w:r>
      <w:r>
        <w:rPr>
          <w:spacing w:val="-7"/>
          <w:sz w:val="28"/>
        </w:rPr>
        <w:t xml:space="preserve"> </w:t>
      </w:r>
      <w:r>
        <w:rPr>
          <w:sz w:val="28"/>
        </w:rPr>
        <w:t>2006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07.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474;</w:t>
      </w:r>
    </w:p>
    <w:p w:rsidR="00BF5D0A" w:rsidRDefault="00E87C0F">
      <w:pPr>
        <w:pStyle w:val="a3"/>
        <w:ind w:right="147"/>
      </w:pPr>
      <w:r>
        <w:t xml:space="preserve">«О национальных целях развития Российской Федерации на период до 2030 </w:t>
      </w:r>
      <w:r>
        <w:rPr>
          <w:spacing w:val="-2"/>
        </w:rPr>
        <w:t>года»;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89"/>
        </w:tabs>
        <w:ind w:right="144" w:firstLine="0"/>
        <w:rPr>
          <w:sz w:val="28"/>
        </w:rPr>
      </w:pPr>
      <w:r>
        <w:rPr>
          <w:sz w:val="28"/>
        </w:rPr>
        <w:t>Указ Президента Российской Федерации от 07. 05. 2018 г. № 204 «О национальных целях и стратегических задачах развития Российской Федерации на период до 2024 года»;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89"/>
        </w:tabs>
        <w:spacing w:line="242" w:lineRule="auto"/>
        <w:ind w:right="146" w:firstLine="0"/>
        <w:rPr>
          <w:sz w:val="28"/>
        </w:rPr>
      </w:pPr>
      <w:r>
        <w:rPr>
          <w:sz w:val="28"/>
        </w:rPr>
        <w:t>Указ Президента Российской Федерации от 02. 07. 2021 г. № 400 «О Стратегии национальной безопасности Российской Федерации»;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34"/>
        </w:tabs>
        <w:ind w:right="145" w:firstLine="0"/>
        <w:rPr>
          <w:sz w:val="28"/>
        </w:rPr>
      </w:pPr>
      <w:r>
        <w:rPr>
          <w:sz w:val="28"/>
        </w:rPr>
        <w:t>Постановление Правительства Российской Федерации от 26. 12. 2017 г. № 1642 «Об утверждении государственной программы Российской Федерации "Развитие образования»;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58"/>
        </w:tabs>
        <w:ind w:right="143" w:firstLine="0"/>
        <w:rPr>
          <w:sz w:val="28"/>
        </w:rPr>
      </w:pPr>
      <w:r>
        <w:rPr>
          <w:sz w:val="28"/>
        </w:rPr>
        <w:t>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6"/>
        </w:tabs>
        <w:ind w:right="144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02. 12. 2015 г. № 2471-р «Концепция информационной безопасности детей»;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6"/>
        </w:tabs>
        <w:ind w:right="144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24. 12. 2013 г. № 2506-р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«Концепция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Российской</w:t>
      </w:r>
    </w:p>
    <w:p w:rsidR="00BF5D0A" w:rsidRDefault="00BF5D0A">
      <w:pPr>
        <w:pStyle w:val="a5"/>
        <w:rPr>
          <w:sz w:val="28"/>
        </w:rPr>
        <w:sectPr w:rsidR="00BF5D0A">
          <w:pgSz w:w="11910" w:h="16840"/>
          <w:pgMar w:top="1040" w:right="708" w:bottom="280" w:left="1559" w:header="720" w:footer="720" w:gutter="0"/>
          <w:cols w:space="720"/>
        </w:sectPr>
      </w:pPr>
    </w:p>
    <w:p w:rsidR="00BF5D0A" w:rsidRDefault="00E87C0F">
      <w:pPr>
        <w:pStyle w:val="a3"/>
        <w:spacing w:before="67"/>
        <w:jc w:val="left"/>
      </w:pPr>
      <w:r>
        <w:rPr>
          <w:spacing w:val="-2"/>
        </w:rPr>
        <w:lastRenderedPageBreak/>
        <w:t>Федерации»;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6"/>
        </w:tabs>
        <w:spacing w:before="2"/>
        <w:ind w:right="137" w:firstLine="0"/>
        <w:rPr>
          <w:sz w:val="28"/>
        </w:rPr>
      </w:pPr>
      <w:r>
        <w:rPr>
          <w:sz w:val="28"/>
        </w:rPr>
        <w:t xml:space="preserve">Распоряжение Правительства Российской Федерации от 31. 03. 2022 г. № 678-р «Концепция развития дополнительного образования детей до 2030 </w:t>
      </w:r>
      <w:r>
        <w:rPr>
          <w:spacing w:val="-2"/>
          <w:sz w:val="28"/>
        </w:rPr>
        <w:t>года»;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96"/>
        </w:tabs>
        <w:spacing w:line="321" w:lineRule="exact"/>
        <w:ind w:left="396" w:hanging="253"/>
        <w:rPr>
          <w:sz w:val="28"/>
        </w:rPr>
      </w:pPr>
      <w:r>
        <w:rPr>
          <w:sz w:val="28"/>
        </w:rPr>
        <w:t>Федеральный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BF5D0A" w:rsidRDefault="00E87C0F">
      <w:pPr>
        <w:pStyle w:val="a3"/>
        <w:spacing w:line="322" w:lineRule="exact"/>
        <w:jc w:val="left"/>
      </w:pPr>
      <w:r>
        <w:rPr>
          <w:spacing w:val="-2"/>
        </w:rPr>
        <w:t>«Образование»;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401"/>
        </w:tabs>
        <w:spacing w:line="242" w:lineRule="auto"/>
        <w:ind w:right="14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15"/>
        </w:tabs>
        <w:ind w:right="146" w:firstLine="0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  <w:r>
        <w:rPr>
          <w:spacing w:val="-1"/>
          <w:sz w:val="28"/>
        </w:rPr>
        <w:t xml:space="preserve"> </w:t>
      </w:r>
      <w:r>
        <w:rPr>
          <w:sz w:val="28"/>
        </w:rPr>
        <w:t>05.</w:t>
      </w:r>
      <w:r>
        <w:rPr>
          <w:spacing w:val="-1"/>
          <w:sz w:val="28"/>
        </w:rPr>
        <w:t xml:space="preserve"> </w:t>
      </w:r>
      <w:r>
        <w:rPr>
          <w:sz w:val="28"/>
        </w:rPr>
        <w:t>2015 г.);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56"/>
        </w:tabs>
        <w:ind w:right="138" w:firstLine="0"/>
        <w:rPr>
          <w:sz w:val="28"/>
        </w:rPr>
      </w:pPr>
      <w:r>
        <w:rPr>
          <w:sz w:val="28"/>
        </w:rPr>
        <w:t>План мероприятий по реализации в 2021–2025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8"/>
        </w:tabs>
        <w:ind w:right="143" w:firstLine="0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года 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 от 23 января 2021 г. № 122-р);</w:t>
      </w:r>
    </w:p>
    <w:p w:rsidR="00BF5D0A" w:rsidRDefault="00E87C0F">
      <w:pPr>
        <w:pStyle w:val="a5"/>
        <w:numPr>
          <w:ilvl w:val="0"/>
          <w:numId w:val="2"/>
        </w:numPr>
        <w:tabs>
          <w:tab w:val="left" w:pos="344"/>
        </w:tabs>
        <w:ind w:right="146" w:firstLine="0"/>
        <w:rPr>
          <w:sz w:val="28"/>
        </w:rPr>
      </w:pPr>
      <w:r>
        <w:rPr>
          <w:sz w:val="28"/>
        </w:rPr>
        <w:t>Концепции государственной семейной политики в Российской Федерации на период до 2025 г.</w:t>
      </w:r>
    </w:p>
    <w:p w:rsidR="00BF5D0A" w:rsidRDefault="00E87C0F">
      <w:pPr>
        <w:pStyle w:val="a3"/>
        <w:ind w:right="137" w:firstLine="707"/>
      </w:pPr>
      <w:r>
        <w:t>Внеурочная деятельность в соответствии с требованиями ФГОС ООО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BF5D0A" w:rsidRDefault="00E87C0F">
      <w:pPr>
        <w:pStyle w:val="a3"/>
        <w:ind w:right="135" w:firstLine="707"/>
      </w:pPr>
      <w: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В целях обеспечения индивидуальных потребностей обучающихся учебный план предусматривает время на внеурочную деятельность.</w:t>
      </w:r>
    </w:p>
    <w:p w:rsidR="00BF5D0A" w:rsidRDefault="00E87C0F">
      <w:pPr>
        <w:pStyle w:val="a3"/>
        <w:ind w:right="135" w:firstLine="707"/>
      </w:pPr>
      <w: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 в заявительном порядке. Обучающимся предоставляется возможность посещать занятия в музыкальных и художественных школах, спортивных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 Требование обязательного посещения обучающимися максимального количества занятий внеурочной деятельности не допускается. На одного обучающегося может приходиться от 1 до 5 занятий. Для обучающихся 10-11 классов продолжительность занятий – 40 минут.</w:t>
      </w:r>
    </w:p>
    <w:p w:rsidR="00BF5D0A" w:rsidRDefault="00E87C0F">
      <w:pPr>
        <w:pStyle w:val="a3"/>
        <w:ind w:right="139" w:firstLine="707"/>
      </w:pPr>
      <w:r>
        <w:t>Формы организации: экскурсии, кружки, клубы, секции, олимпиады, конкурсы, соревнования, общественно-полезные практики, социальное проектирование, проектно-исследовательская работа. Внеурочная деятельность реализуется с учетом и в единстве с Программой воспитания МБОУ «</w:t>
      </w:r>
      <w:r w:rsidR="00F754A0">
        <w:t>Орлов</w:t>
      </w:r>
      <w:r>
        <w:t>ская СОШ»</w:t>
      </w:r>
      <w:proofErr w:type="gramStart"/>
      <w:r>
        <w:t xml:space="preserve"> </w:t>
      </w:r>
      <w:r w:rsidR="00F754A0">
        <w:t>.</w:t>
      </w:r>
      <w:proofErr w:type="gramEnd"/>
    </w:p>
    <w:p w:rsidR="00BF5D0A" w:rsidRDefault="00BF5D0A">
      <w:pPr>
        <w:pStyle w:val="a3"/>
        <w:sectPr w:rsidR="00BF5D0A">
          <w:pgSz w:w="11910" w:h="16840"/>
          <w:pgMar w:top="1040" w:right="708" w:bottom="280" w:left="1559" w:header="720" w:footer="720" w:gutter="0"/>
          <w:cols w:space="720"/>
        </w:sectPr>
      </w:pPr>
    </w:p>
    <w:p w:rsidR="00BF5D0A" w:rsidRDefault="00E87C0F">
      <w:pPr>
        <w:pStyle w:val="a3"/>
        <w:spacing w:before="67"/>
        <w:ind w:right="136" w:firstLine="707"/>
      </w:pPr>
      <w:r>
        <w:lastRenderedPageBreak/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основного общего образования.</w:t>
      </w:r>
    </w:p>
    <w:p w:rsidR="00BF5D0A" w:rsidRDefault="00E87C0F">
      <w:pPr>
        <w:pStyle w:val="a3"/>
        <w:spacing w:before="1"/>
        <w:ind w:right="138" w:firstLine="707"/>
      </w:pPr>
      <w:r>
        <w:rPr>
          <w:b/>
        </w:rPr>
        <w:t xml:space="preserve">Цель внеурочной деятельности </w:t>
      </w:r>
      <w:r>
        <w:t>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BF5D0A" w:rsidRDefault="00E87C0F">
      <w:pPr>
        <w:pStyle w:val="a3"/>
        <w:spacing w:before="1"/>
        <w:ind w:right="140" w:firstLine="707"/>
      </w:pPr>
      <w:r>
        <w:rPr>
          <w:b/>
        </w:rPr>
        <w:t xml:space="preserve">Задачи внеурочной деятельности: </w:t>
      </w:r>
      <w:r>
        <w:t>− расширение общекультурного кругозора; − формирование позитивного восприятия ценностей общего образования и более успешного освоения его содержания; − включение в личностно значимые творческие виды деятельности; − формирование нравственных, духовных, эстетических ценностей; − участие в общественно значимых делах; − помощь в определении способностей к тем или иным видам деятельности и содействие в их реализации в творческих</w:t>
      </w:r>
      <w:r>
        <w:rPr>
          <w:spacing w:val="40"/>
        </w:rPr>
        <w:t xml:space="preserve"> </w:t>
      </w:r>
      <w:r>
        <w:t>объединениях дополнительного образования; − создание пространства для межличностного общения.</w:t>
      </w:r>
    </w:p>
    <w:p w:rsidR="00BF5D0A" w:rsidRDefault="00E87C0F">
      <w:pPr>
        <w:pStyle w:val="a3"/>
        <w:spacing w:line="242" w:lineRule="auto"/>
        <w:ind w:right="136" w:firstLine="707"/>
      </w:pPr>
      <w:r>
        <w:t>Организация внеурочной деятельности представлена оптимизационной моделью (на основе внутренних ресурсов).</w:t>
      </w:r>
    </w:p>
    <w:p w:rsidR="00F754A0" w:rsidRDefault="00E87C0F" w:rsidP="00F754A0">
      <w:pPr>
        <w:pStyle w:val="a3"/>
        <w:ind w:right="137" w:firstLine="707"/>
      </w:pPr>
      <w:r>
        <w:t>На внеурочную деятельность отведено в 10 классе–</w:t>
      </w:r>
      <w:r w:rsidR="00F754A0">
        <w:t>4</w:t>
      </w:r>
      <w:r>
        <w:t xml:space="preserve"> час</w:t>
      </w:r>
      <w:r w:rsidR="00F754A0">
        <w:t>а.</w:t>
      </w:r>
      <w:r>
        <w:t xml:space="preserve"> </w:t>
      </w:r>
    </w:p>
    <w:p w:rsidR="00F754A0" w:rsidRPr="00F754A0" w:rsidRDefault="00F754A0" w:rsidP="00F754A0">
      <w:pPr>
        <w:numPr>
          <w:ilvl w:val="0"/>
          <w:numId w:val="3"/>
        </w:numPr>
        <w:tabs>
          <w:tab w:val="left" w:pos="200"/>
        </w:tabs>
        <w:suppressAutoHyphens/>
        <w:autoSpaceDE/>
        <w:autoSpaceDN/>
        <w:spacing w:before="5" w:line="274" w:lineRule="exact"/>
        <w:ind w:left="200" w:hanging="138"/>
        <w:outlineLvl w:val="1"/>
        <w:rPr>
          <w:b/>
          <w:bCs/>
          <w:sz w:val="28"/>
          <w:szCs w:val="28"/>
        </w:rPr>
      </w:pPr>
      <w:r w:rsidRPr="00F754A0">
        <w:rPr>
          <w:b/>
          <w:bCs/>
          <w:sz w:val="28"/>
          <w:szCs w:val="28"/>
        </w:rPr>
        <w:t>Внеурочная</w:t>
      </w:r>
      <w:r w:rsidRPr="00F754A0">
        <w:rPr>
          <w:b/>
          <w:bCs/>
          <w:spacing w:val="-4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деятельность</w:t>
      </w:r>
      <w:r w:rsidRPr="00F754A0">
        <w:rPr>
          <w:b/>
          <w:bCs/>
          <w:spacing w:val="-3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по</w:t>
      </w:r>
      <w:r w:rsidRPr="00F754A0">
        <w:rPr>
          <w:b/>
          <w:bCs/>
          <w:spacing w:val="-5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развитию</w:t>
      </w:r>
      <w:r w:rsidRPr="00F754A0">
        <w:rPr>
          <w:b/>
          <w:bCs/>
          <w:spacing w:val="-4"/>
          <w:sz w:val="28"/>
          <w:szCs w:val="28"/>
        </w:rPr>
        <w:t xml:space="preserve"> </w:t>
      </w:r>
      <w:r w:rsidRPr="00F754A0">
        <w:rPr>
          <w:b/>
          <w:bCs/>
          <w:spacing w:val="-2"/>
          <w:sz w:val="28"/>
          <w:szCs w:val="28"/>
        </w:rPr>
        <w:t>личности:</w:t>
      </w:r>
    </w:p>
    <w:p w:rsidR="00F754A0" w:rsidRPr="00F754A0" w:rsidRDefault="00F754A0" w:rsidP="00F754A0">
      <w:pPr>
        <w:suppressAutoHyphens/>
        <w:autoSpaceDE/>
        <w:autoSpaceDN/>
        <w:spacing w:line="274" w:lineRule="exact"/>
        <w:ind w:left="2"/>
        <w:rPr>
          <w:sz w:val="28"/>
          <w:szCs w:val="28"/>
        </w:rPr>
      </w:pPr>
      <w:r w:rsidRPr="00F754A0">
        <w:rPr>
          <w:sz w:val="28"/>
          <w:szCs w:val="28"/>
        </w:rPr>
        <w:t>«Разговоры</w:t>
      </w:r>
      <w:r w:rsidRPr="00F754A0">
        <w:rPr>
          <w:spacing w:val="-2"/>
          <w:sz w:val="28"/>
          <w:szCs w:val="28"/>
        </w:rPr>
        <w:t xml:space="preserve"> </w:t>
      </w:r>
      <w:r w:rsidRPr="00F754A0">
        <w:rPr>
          <w:sz w:val="28"/>
          <w:szCs w:val="28"/>
        </w:rPr>
        <w:t>о важном»</w:t>
      </w:r>
      <w:r w:rsidRPr="00F754A0">
        <w:rPr>
          <w:spacing w:val="-4"/>
          <w:sz w:val="28"/>
          <w:szCs w:val="28"/>
        </w:rPr>
        <w:t xml:space="preserve"> </w:t>
      </w:r>
      <w:r w:rsidRPr="00F754A0">
        <w:rPr>
          <w:sz w:val="28"/>
          <w:szCs w:val="28"/>
        </w:rPr>
        <w:t>-</w:t>
      </w:r>
      <w:r w:rsidRPr="00F754A0">
        <w:rPr>
          <w:spacing w:val="-1"/>
          <w:sz w:val="28"/>
          <w:szCs w:val="28"/>
        </w:rPr>
        <w:t xml:space="preserve"> </w:t>
      </w:r>
      <w:r w:rsidRPr="00F754A0">
        <w:rPr>
          <w:sz w:val="28"/>
          <w:szCs w:val="28"/>
        </w:rPr>
        <w:t xml:space="preserve">1 </w:t>
      </w:r>
      <w:r w:rsidRPr="00F754A0">
        <w:rPr>
          <w:spacing w:val="-4"/>
          <w:sz w:val="28"/>
          <w:szCs w:val="28"/>
        </w:rPr>
        <w:t>час;</w:t>
      </w:r>
    </w:p>
    <w:p w:rsidR="00F754A0" w:rsidRPr="00F754A0" w:rsidRDefault="00F754A0" w:rsidP="00F754A0">
      <w:pPr>
        <w:suppressAutoHyphens/>
        <w:autoSpaceDE/>
        <w:autoSpaceDN/>
        <w:rPr>
          <w:sz w:val="28"/>
          <w:szCs w:val="28"/>
        </w:rPr>
      </w:pPr>
      <w:r w:rsidRPr="00F754A0">
        <w:rPr>
          <w:sz w:val="28"/>
          <w:szCs w:val="28"/>
        </w:rPr>
        <w:t>«Россия</w:t>
      </w:r>
      <w:r w:rsidRPr="00F754A0">
        <w:rPr>
          <w:spacing w:val="-2"/>
          <w:sz w:val="28"/>
          <w:szCs w:val="28"/>
        </w:rPr>
        <w:t xml:space="preserve"> </w:t>
      </w:r>
      <w:r w:rsidRPr="00F754A0">
        <w:rPr>
          <w:sz w:val="28"/>
          <w:szCs w:val="28"/>
        </w:rPr>
        <w:t>–</w:t>
      </w:r>
      <w:r w:rsidRPr="00F754A0">
        <w:rPr>
          <w:spacing w:val="-1"/>
          <w:sz w:val="28"/>
          <w:szCs w:val="28"/>
        </w:rPr>
        <w:t xml:space="preserve"> </w:t>
      </w:r>
      <w:r w:rsidRPr="00F754A0">
        <w:rPr>
          <w:sz w:val="28"/>
          <w:szCs w:val="28"/>
        </w:rPr>
        <w:t>мои</w:t>
      </w:r>
      <w:r w:rsidRPr="00F754A0">
        <w:rPr>
          <w:spacing w:val="-2"/>
          <w:sz w:val="28"/>
          <w:szCs w:val="28"/>
        </w:rPr>
        <w:t xml:space="preserve"> </w:t>
      </w:r>
      <w:r w:rsidRPr="00F754A0">
        <w:rPr>
          <w:sz w:val="28"/>
          <w:szCs w:val="28"/>
        </w:rPr>
        <w:t>горизонты»</w:t>
      </w:r>
      <w:r w:rsidRPr="00F754A0">
        <w:rPr>
          <w:spacing w:val="-4"/>
          <w:sz w:val="28"/>
          <w:szCs w:val="28"/>
        </w:rPr>
        <w:t xml:space="preserve"> </w:t>
      </w:r>
      <w:r w:rsidRPr="00F754A0">
        <w:rPr>
          <w:sz w:val="28"/>
          <w:szCs w:val="28"/>
        </w:rPr>
        <w:t>-</w:t>
      </w:r>
      <w:r w:rsidRPr="00F754A0">
        <w:rPr>
          <w:spacing w:val="-2"/>
          <w:sz w:val="28"/>
          <w:szCs w:val="28"/>
        </w:rPr>
        <w:t xml:space="preserve"> </w:t>
      </w:r>
      <w:r w:rsidRPr="00F754A0">
        <w:rPr>
          <w:sz w:val="28"/>
          <w:szCs w:val="28"/>
        </w:rPr>
        <w:t>1</w:t>
      </w:r>
      <w:r w:rsidRPr="00F754A0">
        <w:rPr>
          <w:spacing w:val="-1"/>
          <w:sz w:val="28"/>
          <w:szCs w:val="28"/>
        </w:rPr>
        <w:t xml:space="preserve"> </w:t>
      </w:r>
      <w:r w:rsidRPr="00F754A0">
        <w:rPr>
          <w:spacing w:val="-4"/>
          <w:sz w:val="28"/>
          <w:szCs w:val="28"/>
        </w:rPr>
        <w:t>час;</w:t>
      </w:r>
    </w:p>
    <w:p w:rsidR="00F754A0" w:rsidRPr="00F754A0" w:rsidRDefault="00F754A0" w:rsidP="00F754A0">
      <w:pPr>
        <w:suppressAutoHyphens/>
        <w:autoSpaceDE/>
        <w:autoSpaceDN/>
        <w:rPr>
          <w:sz w:val="28"/>
          <w:szCs w:val="28"/>
        </w:rPr>
      </w:pPr>
      <w:r w:rsidRPr="00F754A0">
        <w:rPr>
          <w:spacing w:val="-4"/>
          <w:sz w:val="28"/>
          <w:szCs w:val="28"/>
        </w:rPr>
        <w:t>«Спорт-залог здоровья» -1 час.</w:t>
      </w:r>
    </w:p>
    <w:p w:rsidR="00F754A0" w:rsidRPr="00F754A0" w:rsidRDefault="00F754A0" w:rsidP="00F754A0">
      <w:pPr>
        <w:suppressAutoHyphens/>
        <w:autoSpaceDE/>
        <w:autoSpaceDN/>
        <w:rPr>
          <w:sz w:val="28"/>
          <w:szCs w:val="28"/>
        </w:rPr>
      </w:pPr>
    </w:p>
    <w:p w:rsidR="00F754A0" w:rsidRPr="00F754A0" w:rsidRDefault="00F754A0" w:rsidP="00F754A0">
      <w:pPr>
        <w:suppressAutoHyphens/>
        <w:autoSpaceDE/>
        <w:autoSpaceDN/>
        <w:rPr>
          <w:sz w:val="28"/>
          <w:szCs w:val="28"/>
        </w:rPr>
      </w:pPr>
      <w:r w:rsidRPr="00F754A0">
        <w:rPr>
          <w:spacing w:val="-4"/>
          <w:sz w:val="28"/>
          <w:szCs w:val="28"/>
        </w:rPr>
        <w:t>-</w:t>
      </w:r>
      <w:r w:rsidRPr="00F754A0">
        <w:rPr>
          <w:b/>
          <w:bCs/>
          <w:sz w:val="28"/>
          <w:szCs w:val="28"/>
        </w:rPr>
        <w:t>Внеурочная</w:t>
      </w:r>
      <w:r w:rsidRPr="00F754A0">
        <w:rPr>
          <w:b/>
          <w:bCs/>
          <w:spacing w:val="-9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деятельность</w:t>
      </w:r>
      <w:r w:rsidRPr="00F754A0">
        <w:rPr>
          <w:b/>
          <w:bCs/>
          <w:spacing w:val="-6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по</w:t>
      </w:r>
      <w:r w:rsidRPr="00F754A0">
        <w:rPr>
          <w:b/>
          <w:bCs/>
          <w:spacing w:val="-6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формированию</w:t>
      </w:r>
      <w:r w:rsidRPr="00F754A0">
        <w:rPr>
          <w:b/>
          <w:bCs/>
          <w:spacing w:val="-5"/>
          <w:sz w:val="28"/>
          <w:szCs w:val="28"/>
        </w:rPr>
        <w:t xml:space="preserve"> </w:t>
      </w:r>
      <w:r w:rsidRPr="00F754A0">
        <w:rPr>
          <w:b/>
          <w:bCs/>
          <w:sz w:val="28"/>
          <w:szCs w:val="28"/>
        </w:rPr>
        <w:t>функциональной</w:t>
      </w:r>
      <w:r w:rsidRPr="00F754A0">
        <w:rPr>
          <w:b/>
          <w:bCs/>
          <w:spacing w:val="-6"/>
          <w:sz w:val="28"/>
          <w:szCs w:val="28"/>
        </w:rPr>
        <w:t xml:space="preserve"> </w:t>
      </w:r>
      <w:r w:rsidRPr="00F754A0">
        <w:rPr>
          <w:b/>
          <w:bCs/>
          <w:spacing w:val="-2"/>
          <w:sz w:val="28"/>
          <w:szCs w:val="28"/>
        </w:rPr>
        <w:t>грамотности:</w:t>
      </w:r>
    </w:p>
    <w:p w:rsidR="00F754A0" w:rsidRPr="00F754A0" w:rsidRDefault="00F754A0" w:rsidP="00F754A0">
      <w:pPr>
        <w:suppressAutoHyphens/>
        <w:autoSpaceDE/>
        <w:autoSpaceDN/>
        <w:ind w:left="2"/>
        <w:rPr>
          <w:sz w:val="28"/>
          <w:szCs w:val="28"/>
        </w:rPr>
      </w:pPr>
      <w:r w:rsidRPr="00F754A0">
        <w:rPr>
          <w:sz w:val="28"/>
          <w:szCs w:val="28"/>
        </w:rPr>
        <w:t>«Функциональная</w:t>
      </w:r>
      <w:r w:rsidRPr="00F754A0">
        <w:rPr>
          <w:spacing w:val="-3"/>
          <w:sz w:val="28"/>
          <w:szCs w:val="28"/>
        </w:rPr>
        <w:t xml:space="preserve"> </w:t>
      </w:r>
      <w:r w:rsidRPr="00F754A0">
        <w:rPr>
          <w:sz w:val="28"/>
          <w:szCs w:val="28"/>
        </w:rPr>
        <w:t>грамотность»</w:t>
      </w:r>
      <w:r w:rsidRPr="00F754A0">
        <w:rPr>
          <w:spacing w:val="-8"/>
          <w:sz w:val="28"/>
          <w:szCs w:val="28"/>
        </w:rPr>
        <w:t xml:space="preserve"> </w:t>
      </w:r>
      <w:r w:rsidRPr="00F754A0">
        <w:rPr>
          <w:sz w:val="28"/>
          <w:szCs w:val="28"/>
        </w:rPr>
        <w:t>-</w:t>
      </w:r>
      <w:r w:rsidRPr="00F754A0">
        <w:rPr>
          <w:spacing w:val="-4"/>
          <w:sz w:val="28"/>
          <w:szCs w:val="28"/>
        </w:rPr>
        <w:t xml:space="preserve"> </w:t>
      </w:r>
      <w:r w:rsidRPr="00F754A0">
        <w:rPr>
          <w:sz w:val="28"/>
          <w:szCs w:val="28"/>
        </w:rPr>
        <w:t xml:space="preserve">1 </w:t>
      </w:r>
      <w:r w:rsidRPr="00F754A0">
        <w:rPr>
          <w:spacing w:val="-4"/>
          <w:sz w:val="28"/>
          <w:szCs w:val="28"/>
        </w:rPr>
        <w:t>час.</w:t>
      </w:r>
    </w:p>
    <w:p w:rsidR="00F754A0" w:rsidRPr="00F754A0" w:rsidRDefault="00F754A0" w:rsidP="00F754A0">
      <w:pPr>
        <w:suppressAutoHyphens/>
        <w:autoSpaceDE/>
        <w:autoSpaceDN/>
        <w:rPr>
          <w:sz w:val="28"/>
          <w:szCs w:val="28"/>
        </w:rPr>
      </w:pPr>
    </w:p>
    <w:p w:rsidR="00BF5D0A" w:rsidRDefault="00BF5D0A">
      <w:pPr>
        <w:pStyle w:val="a3"/>
        <w:ind w:left="0"/>
        <w:jc w:val="left"/>
      </w:pPr>
    </w:p>
    <w:p w:rsidR="004A38CC" w:rsidRDefault="004A38CC">
      <w:pPr>
        <w:pStyle w:val="a3"/>
        <w:ind w:left="0"/>
        <w:jc w:val="left"/>
      </w:pPr>
    </w:p>
    <w:p w:rsidR="00BF5D0A" w:rsidRDefault="00E87C0F">
      <w:pPr>
        <w:ind w:left="851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F5D0A" w:rsidRDefault="00BF5D0A">
      <w:pPr>
        <w:pStyle w:val="a3"/>
        <w:spacing w:before="6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4"/>
        <w:gridCol w:w="2009"/>
        <w:gridCol w:w="1159"/>
        <w:gridCol w:w="1180"/>
        <w:gridCol w:w="1217"/>
        <w:gridCol w:w="1941"/>
      </w:tblGrid>
      <w:tr w:rsidR="00BF5D0A">
        <w:trPr>
          <w:trHeight w:val="551"/>
        </w:trPr>
        <w:tc>
          <w:tcPr>
            <w:tcW w:w="4073" w:type="dxa"/>
            <w:gridSpan w:val="2"/>
          </w:tcPr>
          <w:p w:rsidR="00BF5D0A" w:rsidRDefault="00E87C0F">
            <w:pPr>
              <w:pStyle w:val="TableParagraph"/>
              <w:spacing w:line="273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556" w:type="dxa"/>
            <w:gridSpan w:val="3"/>
          </w:tcPr>
          <w:p w:rsidR="00BF5D0A" w:rsidRDefault="00E87C0F">
            <w:pPr>
              <w:pStyle w:val="TableParagraph"/>
              <w:spacing w:line="276" w:lineRule="exact"/>
              <w:ind w:left="1044" w:right="737" w:hanging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41" w:type="dxa"/>
            <w:vMerge w:val="restart"/>
          </w:tcPr>
          <w:p w:rsidR="00BF5D0A" w:rsidRDefault="00E87C0F">
            <w:pPr>
              <w:pStyle w:val="TableParagraph"/>
              <w:spacing w:line="27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BF5D0A" w:rsidRDefault="00E87C0F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BF5D0A">
        <w:trPr>
          <w:trHeight w:val="554"/>
        </w:trPr>
        <w:tc>
          <w:tcPr>
            <w:tcW w:w="2064" w:type="dxa"/>
          </w:tcPr>
          <w:p w:rsidR="00BF5D0A" w:rsidRDefault="00E87C0F">
            <w:pPr>
              <w:pStyle w:val="TableParagraph"/>
              <w:spacing w:line="276" w:lineRule="exact"/>
              <w:ind w:left="194" w:right="181" w:firstLine="33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Название </w:t>
            </w:r>
            <w:r>
              <w:rPr>
                <w:b/>
                <w:i/>
                <w:sz w:val="24"/>
              </w:rPr>
              <w:t>кружка,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секции</w:t>
            </w:r>
          </w:p>
        </w:tc>
        <w:tc>
          <w:tcPr>
            <w:tcW w:w="2009" w:type="dxa"/>
          </w:tcPr>
          <w:p w:rsidR="00BF5D0A" w:rsidRDefault="00E87C0F">
            <w:pPr>
              <w:pStyle w:val="TableParagraph"/>
              <w:spacing w:line="276" w:lineRule="exact"/>
              <w:ind w:left="168" w:right="152" w:firstLine="3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Название </w:t>
            </w:r>
            <w:r>
              <w:rPr>
                <w:b/>
                <w:i/>
                <w:sz w:val="24"/>
              </w:rPr>
              <w:t>кружка,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секции</w:t>
            </w:r>
          </w:p>
        </w:tc>
        <w:tc>
          <w:tcPr>
            <w:tcW w:w="1159" w:type="dxa"/>
          </w:tcPr>
          <w:p w:rsidR="00BF5D0A" w:rsidRDefault="00E87C0F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1180" w:type="dxa"/>
          </w:tcPr>
          <w:p w:rsidR="00BF5D0A" w:rsidRDefault="00E87C0F">
            <w:pPr>
              <w:pStyle w:val="TableParagraph"/>
              <w:spacing w:line="275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1217" w:type="dxa"/>
          </w:tcPr>
          <w:p w:rsidR="00BF5D0A" w:rsidRDefault="00E87C0F"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BF5D0A" w:rsidRDefault="00BF5D0A">
            <w:pPr>
              <w:rPr>
                <w:sz w:val="2"/>
                <w:szCs w:val="2"/>
              </w:rPr>
            </w:pPr>
          </w:p>
        </w:tc>
      </w:tr>
    </w:tbl>
    <w:p w:rsidR="00BF5D0A" w:rsidRDefault="00BF5D0A" w:rsidP="004A38CC">
      <w:pPr>
        <w:pStyle w:val="TableParagraph"/>
        <w:spacing w:line="247" w:lineRule="exact"/>
        <w:ind w:left="0"/>
        <w:jc w:val="left"/>
        <w:sectPr w:rsidR="00BF5D0A">
          <w:pgSz w:w="11910" w:h="16840"/>
          <w:pgMar w:top="1040" w:right="708" w:bottom="112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4"/>
        <w:gridCol w:w="2009"/>
        <w:gridCol w:w="1159"/>
        <w:gridCol w:w="1180"/>
        <w:gridCol w:w="1217"/>
        <w:gridCol w:w="1941"/>
      </w:tblGrid>
      <w:tr w:rsidR="00BF5D0A">
        <w:trPr>
          <w:trHeight w:val="277"/>
        </w:trPr>
        <w:tc>
          <w:tcPr>
            <w:tcW w:w="2064" w:type="dxa"/>
            <w:vMerge w:val="restart"/>
          </w:tcPr>
          <w:p w:rsidR="00BF5D0A" w:rsidRPr="004A38CC" w:rsidRDefault="004A38CC" w:rsidP="004A38CC">
            <w:pPr>
              <w:pStyle w:val="TableParagraph"/>
              <w:spacing w:line="240" w:lineRule="auto"/>
              <w:ind w:left="0" w:right="190"/>
              <w:jc w:val="left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lastRenderedPageBreak/>
              <w:t xml:space="preserve">Внеурочная </w:t>
            </w:r>
            <w:r w:rsidR="00E87C0F" w:rsidRPr="004A38CC">
              <w:rPr>
                <w:sz w:val="24"/>
                <w:szCs w:val="24"/>
              </w:rPr>
              <w:t>деятельность</w:t>
            </w:r>
            <w:r w:rsidR="00E87C0F" w:rsidRPr="004A38CC">
              <w:rPr>
                <w:spacing w:val="-15"/>
                <w:sz w:val="24"/>
                <w:szCs w:val="24"/>
              </w:rPr>
              <w:t xml:space="preserve"> </w:t>
            </w:r>
            <w:r w:rsidR="00E87C0F" w:rsidRPr="004A38CC">
              <w:rPr>
                <w:sz w:val="24"/>
                <w:szCs w:val="24"/>
              </w:rPr>
              <w:t xml:space="preserve">по </w:t>
            </w:r>
            <w:r w:rsidR="00E87C0F" w:rsidRPr="004A38CC">
              <w:rPr>
                <w:spacing w:val="-2"/>
                <w:sz w:val="24"/>
                <w:szCs w:val="24"/>
              </w:rPr>
              <w:t>развитию личности</w:t>
            </w:r>
          </w:p>
        </w:tc>
        <w:tc>
          <w:tcPr>
            <w:tcW w:w="2009" w:type="dxa"/>
          </w:tcPr>
          <w:p w:rsidR="00BF5D0A" w:rsidRPr="004A38CC" w:rsidRDefault="004A38CC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t xml:space="preserve">Разговоры о </w:t>
            </w:r>
            <w:r w:rsidR="00E87C0F" w:rsidRPr="004A38CC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1159" w:type="dxa"/>
          </w:tcPr>
          <w:p w:rsidR="00BF5D0A" w:rsidRPr="004A38CC" w:rsidRDefault="004A38CC" w:rsidP="004A38C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F5D0A" w:rsidRPr="004A38CC" w:rsidRDefault="00BF5D0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F5D0A" w:rsidRPr="004A38CC" w:rsidRDefault="004A38CC" w:rsidP="004A38C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F5D0A" w:rsidRPr="004A38CC" w:rsidRDefault="004A38CC" w:rsidP="004A38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Собеседование</w:t>
            </w:r>
          </w:p>
        </w:tc>
      </w:tr>
      <w:tr w:rsidR="00BF5D0A">
        <w:trPr>
          <w:trHeight w:val="552"/>
        </w:trPr>
        <w:tc>
          <w:tcPr>
            <w:tcW w:w="2064" w:type="dxa"/>
            <w:vMerge/>
            <w:tcBorders>
              <w:top w:val="nil"/>
            </w:tcBorders>
          </w:tcPr>
          <w:p w:rsidR="00BF5D0A" w:rsidRPr="004A38CC" w:rsidRDefault="00BF5D0A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BF5D0A" w:rsidRPr="004A38CC" w:rsidRDefault="00E87C0F">
            <w:pPr>
              <w:pStyle w:val="TableParagraph"/>
              <w:ind w:right="2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«Россия</w:t>
            </w:r>
            <w:r w:rsidRPr="004A38CC">
              <w:rPr>
                <w:spacing w:val="-4"/>
                <w:sz w:val="24"/>
                <w:szCs w:val="24"/>
              </w:rPr>
              <w:t xml:space="preserve"> </w:t>
            </w:r>
            <w:r w:rsidRPr="004A38CC">
              <w:rPr>
                <w:sz w:val="24"/>
                <w:szCs w:val="24"/>
              </w:rPr>
              <w:t>—</w:t>
            </w:r>
            <w:r w:rsidRPr="004A38CC">
              <w:rPr>
                <w:spacing w:val="-5"/>
                <w:sz w:val="24"/>
                <w:szCs w:val="24"/>
              </w:rPr>
              <w:t>мои</w:t>
            </w:r>
          </w:p>
          <w:p w:rsidR="00BF5D0A" w:rsidRPr="004A38CC" w:rsidRDefault="00E87C0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t>горизонты»</w:t>
            </w:r>
          </w:p>
        </w:tc>
        <w:tc>
          <w:tcPr>
            <w:tcW w:w="1159" w:type="dxa"/>
          </w:tcPr>
          <w:p w:rsidR="00BF5D0A" w:rsidRPr="004A38CC" w:rsidRDefault="00E87C0F">
            <w:pPr>
              <w:pStyle w:val="TableParagraph"/>
              <w:ind w:left="3"/>
              <w:rPr>
                <w:sz w:val="24"/>
                <w:szCs w:val="24"/>
              </w:rPr>
            </w:pPr>
            <w:r w:rsidRPr="004A38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F5D0A" w:rsidRPr="004A38CC" w:rsidRDefault="00BF5D0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F5D0A" w:rsidRPr="004A38CC" w:rsidRDefault="00E87C0F">
            <w:pPr>
              <w:pStyle w:val="TableParagraph"/>
              <w:ind w:left="5"/>
              <w:rPr>
                <w:sz w:val="24"/>
                <w:szCs w:val="24"/>
              </w:rPr>
            </w:pPr>
            <w:r w:rsidRPr="004A38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F5D0A" w:rsidRPr="004A38CC" w:rsidRDefault="00E87C0F">
            <w:pPr>
              <w:pStyle w:val="TableParagraph"/>
              <w:spacing w:line="247" w:lineRule="exact"/>
              <w:ind w:left="109"/>
              <w:jc w:val="left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BF5D0A">
        <w:trPr>
          <w:trHeight w:val="551"/>
        </w:trPr>
        <w:tc>
          <w:tcPr>
            <w:tcW w:w="2064" w:type="dxa"/>
            <w:vMerge/>
            <w:tcBorders>
              <w:top w:val="nil"/>
            </w:tcBorders>
          </w:tcPr>
          <w:p w:rsidR="00BF5D0A" w:rsidRPr="004A38CC" w:rsidRDefault="00BF5D0A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BF5D0A" w:rsidRPr="004A38CC" w:rsidRDefault="004A38C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F754A0">
              <w:rPr>
                <w:spacing w:val="-4"/>
                <w:sz w:val="24"/>
                <w:szCs w:val="24"/>
              </w:rPr>
              <w:t>Спорт-залог здоровья</w:t>
            </w:r>
          </w:p>
        </w:tc>
        <w:tc>
          <w:tcPr>
            <w:tcW w:w="1159" w:type="dxa"/>
          </w:tcPr>
          <w:p w:rsidR="00BF5D0A" w:rsidRPr="004A38CC" w:rsidRDefault="004A38CC" w:rsidP="004A38C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F5D0A" w:rsidRPr="004A38CC" w:rsidRDefault="00BF5D0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F5D0A" w:rsidRPr="004A38CC" w:rsidRDefault="00E87C0F">
            <w:pPr>
              <w:pStyle w:val="TableParagraph"/>
              <w:ind w:left="5"/>
              <w:rPr>
                <w:sz w:val="24"/>
                <w:szCs w:val="24"/>
              </w:rPr>
            </w:pPr>
            <w:r w:rsidRPr="004A38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F5D0A" w:rsidRPr="004A38CC" w:rsidRDefault="00E87C0F">
            <w:pPr>
              <w:pStyle w:val="TableParagraph"/>
              <w:spacing w:line="247" w:lineRule="exact"/>
              <w:ind w:left="109"/>
              <w:jc w:val="left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t>Соревнования</w:t>
            </w:r>
          </w:p>
        </w:tc>
      </w:tr>
      <w:tr w:rsidR="00BF5D0A">
        <w:trPr>
          <w:trHeight w:val="827"/>
        </w:trPr>
        <w:tc>
          <w:tcPr>
            <w:tcW w:w="2064" w:type="dxa"/>
          </w:tcPr>
          <w:p w:rsidR="00BF5D0A" w:rsidRPr="004A38CC" w:rsidRDefault="00E87C0F">
            <w:pPr>
              <w:pStyle w:val="TableParagraph"/>
              <w:ind w:left="10" w:right="2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lastRenderedPageBreak/>
              <w:t>Внеурочная</w:t>
            </w:r>
          </w:p>
          <w:p w:rsidR="00BF5D0A" w:rsidRPr="004A38CC" w:rsidRDefault="00E87C0F">
            <w:pPr>
              <w:pStyle w:val="TableParagraph"/>
              <w:spacing w:line="270" w:lineRule="atLeast"/>
              <w:ind w:left="160" w:right="154" w:firstLine="4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 xml:space="preserve">деятельность по </w:t>
            </w:r>
            <w:r w:rsidRPr="004A38CC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</w:p>
        </w:tc>
        <w:tc>
          <w:tcPr>
            <w:tcW w:w="2009" w:type="dxa"/>
          </w:tcPr>
          <w:p w:rsidR="00BF5D0A" w:rsidRPr="00CD2EC7" w:rsidRDefault="004A38CC">
            <w:pPr>
              <w:pStyle w:val="TableParagraph"/>
              <w:spacing w:line="264" w:lineRule="exact"/>
              <w:ind w:left="257"/>
              <w:jc w:val="left"/>
              <w:rPr>
                <w:sz w:val="24"/>
                <w:szCs w:val="24"/>
              </w:rPr>
            </w:pPr>
            <w:r w:rsidRPr="00CD2EC7">
              <w:rPr>
                <w:sz w:val="24"/>
                <w:szCs w:val="24"/>
              </w:rPr>
              <w:t>Функциональная</w:t>
            </w:r>
            <w:r w:rsidRPr="00CD2EC7">
              <w:rPr>
                <w:spacing w:val="-3"/>
                <w:sz w:val="24"/>
                <w:szCs w:val="24"/>
              </w:rPr>
              <w:t xml:space="preserve"> </w:t>
            </w:r>
            <w:r w:rsidRPr="00CD2EC7">
              <w:rPr>
                <w:sz w:val="24"/>
                <w:szCs w:val="24"/>
              </w:rPr>
              <w:t>грамотность</w:t>
            </w:r>
          </w:p>
        </w:tc>
        <w:tc>
          <w:tcPr>
            <w:tcW w:w="1159" w:type="dxa"/>
          </w:tcPr>
          <w:p w:rsidR="00BF5D0A" w:rsidRPr="004A38CC" w:rsidRDefault="00E87C0F">
            <w:pPr>
              <w:pStyle w:val="TableParagraph"/>
              <w:ind w:left="3"/>
              <w:rPr>
                <w:sz w:val="24"/>
                <w:szCs w:val="24"/>
              </w:rPr>
            </w:pPr>
            <w:r w:rsidRPr="004A38C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F5D0A" w:rsidRPr="004A38CC" w:rsidRDefault="00BF5D0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F5D0A" w:rsidRPr="004A38CC" w:rsidRDefault="004A38C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F5D0A" w:rsidRPr="004A38CC" w:rsidRDefault="00E87C0F">
            <w:pPr>
              <w:pStyle w:val="TableParagraph"/>
              <w:spacing w:line="247" w:lineRule="exact"/>
              <w:ind w:left="109"/>
              <w:jc w:val="left"/>
              <w:rPr>
                <w:sz w:val="24"/>
                <w:szCs w:val="24"/>
              </w:rPr>
            </w:pPr>
            <w:r w:rsidRPr="004A38CC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BF5D0A" w:rsidRPr="004A38CC">
        <w:trPr>
          <w:trHeight w:val="275"/>
        </w:trPr>
        <w:tc>
          <w:tcPr>
            <w:tcW w:w="4073" w:type="dxa"/>
            <w:gridSpan w:val="2"/>
          </w:tcPr>
          <w:p w:rsidR="00BF5D0A" w:rsidRPr="004A38CC" w:rsidRDefault="00E87C0F">
            <w:pPr>
              <w:pStyle w:val="TableParagraph"/>
              <w:spacing w:line="256" w:lineRule="exact"/>
              <w:ind w:left="8"/>
              <w:rPr>
                <w:b/>
                <w:sz w:val="24"/>
                <w:szCs w:val="24"/>
              </w:rPr>
            </w:pPr>
            <w:r w:rsidRPr="004A38CC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59" w:type="dxa"/>
          </w:tcPr>
          <w:p w:rsidR="00BF5D0A" w:rsidRPr="004A38CC" w:rsidRDefault="004A38CC">
            <w:pPr>
              <w:pStyle w:val="TableParagraph"/>
              <w:spacing w:line="256" w:lineRule="exact"/>
              <w:ind w:left="3"/>
              <w:rPr>
                <w:b/>
                <w:sz w:val="24"/>
                <w:szCs w:val="24"/>
              </w:rPr>
            </w:pPr>
            <w:r w:rsidRPr="004A38CC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BF5D0A" w:rsidRPr="004A38CC" w:rsidRDefault="004A38CC">
            <w:pPr>
              <w:pStyle w:val="TableParagraph"/>
              <w:spacing w:line="256" w:lineRule="exact"/>
              <w:ind w:left="12"/>
              <w:rPr>
                <w:b/>
                <w:sz w:val="24"/>
                <w:szCs w:val="24"/>
              </w:rPr>
            </w:pPr>
            <w:r w:rsidRPr="004A38CC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BF5D0A" w:rsidRPr="004A38CC" w:rsidRDefault="004A38CC">
            <w:pPr>
              <w:pStyle w:val="TableParagraph"/>
              <w:spacing w:line="256" w:lineRule="exact"/>
              <w:ind w:left="5"/>
              <w:rPr>
                <w:b/>
                <w:sz w:val="24"/>
                <w:szCs w:val="24"/>
              </w:rPr>
            </w:pPr>
            <w:r w:rsidRPr="004A38CC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BF5D0A" w:rsidRPr="004A38CC" w:rsidRDefault="00BF5D0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87C0F" w:rsidRPr="004A38CC" w:rsidRDefault="00E87C0F">
      <w:pPr>
        <w:rPr>
          <w:b/>
        </w:rPr>
      </w:pPr>
    </w:p>
    <w:sectPr w:rsidR="00E87C0F" w:rsidRPr="004A38CC" w:rsidSect="006F62C9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089"/>
    <w:multiLevelType w:val="multilevel"/>
    <w:tmpl w:val="4C5495B2"/>
    <w:lvl w:ilvl="0">
      <w:numFmt w:val="bullet"/>
      <w:lvlText w:val="-"/>
      <w:lvlJc w:val="left"/>
      <w:pPr>
        <w:tabs>
          <w:tab w:val="num" w:pos="0"/>
        </w:tabs>
        <w:ind w:left="146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75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11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7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5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90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26" w:hanging="144"/>
      </w:pPr>
      <w:rPr>
        <w:rFonts w:ascii="Symbol" w:hAnsi="Symbol" w:cs="Symbol" w:hint="default"/>
      </w:rPr>
    </w:lvl>
  </w:abstractNum>
  <w:abstractNum w:abstractNumId="1">
    <w:nsid w:val="2CCD6B5A"/>
    <w:multiLevelType w:val="hybridMultilevel"/>
    <w:tmpl w:val="3E48C3FE"/>
    <w:lvl w:ilvl="0" w:tplc="8390AE0E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8441E0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8F7AA404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C1406D7C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BE5EB24A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33164A5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F698EF96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E7E83EF0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0546A5DC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">
    <w:nsid w:val="63BC7C73"/>
    <w:multiLevelType w:val="hybridMultilevel"/>
    <w:tmpl w:val="3512451A"/>
    <w:lvl w:ilvl="0" w:tplc="6BECC46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247A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3B38290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CD2CABB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9D3442B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A0FC4CB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50ECDB4C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FBEC614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769EF6C4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5D0A"/>
    <w:rsid w:val="004A38CC"/>
    <w:rsid w:val="006C1A17"/>
    <w:rsid w:val="006F62C9"/>
    <w:rsid w:val="00BF5D0A"/>
    <w:rsid w:val="00CD2EC7"/>
    <w:rsid w:val="00E87C0F"/>
    <w:rsid w:val="00F7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2C9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6F62C9"/>
    <w:pPr>
      <w:ind w:left="1549" w:right="695" w:hanging="504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F62C9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6F62C9"/>
    <w:pPr>
      <w:spacing w:line="268" w:lineRule="exact"/>
      <w:ind w:left="1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C1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Fejajaly</dc:creator>
  <cp:lastModifiedBy>User</cp:lastModifiedBy>
  <cp:revision>5</cp:revision>
  <dcterms:created xsi:type="dcterms:W3CDTF">2025-03-10T06:22:00Z</dcterms:created>
  <dcterms:modified xsi:type="dcterms:W3CDTF">2025-03-10T19:30:00Z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